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DE1" w:rsidRPr="00753DE1" w:rsidRDefault="00753DE1" w:rsidP="001245C7">
      <w:pPr>
        <w:spacing w:after="0"/>
        <w:jc w:val="center"/>
        <w:rPr>
          <w:rFonts w:ascii="Times New Roman" w:hAnsi="Times New Roman" w:cs="Times New Roman"/>
          <w:b/>
          <w:bCs/>
          <w:sz w:val="32"/>
        </w:rPr>
      </w:pPr>
      <w:bookmarkStart w:id="0" w:name="_GoBack"/>
      <w:r w:rsidRPr="00753DE1">
        <w:rPr>
          <w:noProof/>
          <w:sz w:val="24"/>
          <w:lang w:eastAsia="ru-RU"/>
        </w:rPr>
        <w:drawing>
          <wp:anchor distT="0" distB="0" distL="114300" distR="114300" simplePos="0" relativeHeight="251658240" behindDoc="1" locked="0" layoutInCell="1" allowOverlap="1" wp14:anchorId="7EE87A75" wp14:editId="37AECF18">
            <wp:simplePos x="0" y="0"/>
            <wp:positionH relativeFrom="column">
              <wp:posOffset>-1080135</wp:posOffset>
            </wp:positionH>
            <wp:positionV relativeFrom="paragraph">
              <wp:posOffset>-562535</wp:posOffset>
            </wp:positionV>
            <wp:extent cx="7666355" cy="10723245"/>
            <wp:effectExtent l="0" t="0" r="0" b="190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o_html_5f3952df.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66355" cy="10723245"/>
                    </a:xfrm>
                    <a:prstGeom prst="rect">
                      <a:avLst/>
                    </a:prstGeom>
                  </pic:spPr>
                </pic:pic>
              </a:graphicData>
            </a:graphic>
            <wp14:sizeRelH relativeFrom="page">
              <wp14:pctWidth>0</wp14:pctWidth>
            </wp14:sizeRelH>
            <wp14:sizeRelV relativeFrom="page">
              <wp14:pctHeight>0</wp14:pctHeight>
            </wp14:sizeRelV>
          </wp:anchor>
        </w:drawing>
      </w:r>
      <w:r w:rsidRPr="00753DE1">
        <w:rPr>
          <w:rFonts w:ascii="Times New Roman" w:hAnsi="Times New Roman" w:cs="Times New Roman"/>
          <w:b/>
          <w:bCs/>
          <w:sz w:val="32"/>
        </w:rPr>
        <w:t xml:space="preserve">Возрастные </w:t>
      </w:r>
      <w:r w:rsidR="001B7C7D">
        <w:rPr>
          <w:rFonts w:ascii="Times New Roman" w:hAnsi="Times New Roman" w:cs="Times New Roman"/>
          <w:b/>
          <w:bCs/>
          <w:sz w:val="32"/>
        </w:rPr>
        <w:t>особенности</w:t>
      </w:r>
      <w:r w:rsidRPr="00753DE1">
        <w:rPr>
          <w:rFonts w:ascii="Times New Roman" w:hAnsi="Times New Roman" w:cs="Times New Roman"/>
          <w:b/>
          <w:bCs/>
          <w:sz w:val="32"/>
        </w:rPr>
        <w:t xml:space="preserve"> музыкального развития детей</w:t>
      </w:r>
      <w:bookmarkEnd w:id="0"/>
    </w:p>
    <w:p w:rsidR="00753DE1" w:rsidRPr="008A2773" w:rsidRDefault="00753DE1" w:rsidP="001245C7">
      <w:pPr>
        <w:spacing w:after="0"/>
        <w:jc w:val="center"/>
        <w:rPr>
          <w:rFonts w:ascii="Times New Roman" w:hAnsi="Times New Roman" w:cs="Times New Roman"/>
          <w:b/>
          <w:bCs/>
          <w:sz w:val="28"/>
        </w:rPr>
      </w:pPr>
    </w:p>
    <w:p w:rsidR="00753DE1" w:rsidRPr="008A2773" w:rsidRDefault="00753DE1" w:rsidP="001245C7">
      <w:pPr>
        <w:spacing w:after="0"/>
        <w:ind w:firstLine="708"/>
        <w:jc w:val="both"/>
        <w:rPr>
          <w:rFonts w:ascii="Times New Roman" w:hAnsi="Times New Roman" w:cs="Times New Roman"/>
          <w:sz w:val="28"/>
        </w:rPr>
      </w:pPr>
      <w:r w:rsidRPr="008A2773">
        <w:rPr>
          <w:rFonts w:ascii="Times New Roman" w:hAnsi="Times New Roman" w:cs="Times New Roman"/>
          <w:sz w:val="28"/>
        </w:rPr>
        <w:t>Знание возрастных особенностей детей даёт возможность находить более эффективные способы управления психическими процессами ребёнка, в том числе и музыкальным развитием.</w:t>
      </w:r>
    </w:p>
    <w:p w:rsidR="00753DE1" w:rsidRDefault="00753DE1" w:rsidP="001245C7">
      <w:pPr>
        <w:spacing w:after="0"/>
        <w:ind w:firstLine="708"/>
        <w:jc w:val="both"/>
        <w:rPr>
          <w:rFonts w:ascii="Times New Roman" w:hAnsi="Times New Roman" w:cs="Times New Roman"/>
          <w:sz w:val="28"/>
        </w:rPr>
      </w:pPr>
      <w:r w:rsidRPr="008A2773">
        <w:rPr>
          <w:rFonts w:ascii="Times New Roman" w:hAnsi="Times New Roman" w:cs="Times New Roman"/>
          <w:sz w:val="28"/>
        </w:rPr>
        <w:t>В дошкольном детстве (3-7 лет) ребёнок проявляет большое стрем</w:t>
      </w:r>
      <w:r w:rsidRPr="008A2773">
        <w:rPr>
          <w:rFonts w:ascii="Times New Roman" w:hAnsi="Times New Roman" w:cs="Times New Roman"/>
          <w:sz w:val="28"/>
        </w:rPr>
        <w:softHyphen/>
        <w:t>ление к самостоятельности, к разнообразным действиям, в том числе и к музыкальной деятельности (если для этого созданы необходимые педагогические условия). У детей появляются музы</w:t>
      </w:r>
      <w:r w:rsidRPr="008A2773">
        <w:rPr>
          <w:rFonts w:ascii="Times New Roman" w:hAnsi="Times New Roman" w:cs="Times New Roman"/>
          <w:sz w:val="28"/>
        </w:rPr>
        <w:softHyphen/>
        <w:t>кальные интересы, иногда к какому-то из видов музыкальной деятельности или даже к отдельному музыкальному произведению. В это время происходит становление всех основных видов музыкальной деятельности: восприятие музыки, пение, движение, а в старших группах — игра на детских музыкальных инструмен</w:t>
      </w:r>
      <w:r w:rsidRPr="008A2773">
        <w:rPr>
          <w:rFonts w:ascii="Times New Roman" w:hAnsi="Times New Roman" w:cs="Times New Roman"/>
          <w:sz w:val="28"/>
        </w:rPr>
        <w:softHyphen/>
        <w:t>тах, музыкальное творчество. В дошкольном периоде дети раз</w:t>
      </w:r>
      <w:r w:rsidRPr="008A2773">
        <w:rPr>
          <w:rFonts w:ascii="Times New Roman" w:hAnsi="Times New Roman" w:cs="Times New Roman"/>
          <w:sz w:val="28"/>
        </w:rPr>
        <w:softHyphen/>
        <w:t>личных возрастов значительно отличаются по своему развитию.</w:t>
      </w:r>
    </w:p>
    <w:p w:rsidR="00753DE1" w:rsidRPr="008A2773" w:rsidRDefault="00753DE1" w:rsidP="001245C7">
      <w:pPr>
        <w:spacing w:after="0"/>
        <w:ind w:firstLine="708"/>
        <w:jc w:val="both"/>
        <w:rPr>
          <w:rFonts w:ascii="Times New Roman" w:hAnsi="Times New Roman" w:cs="Times New Roman"/>
          <w:sz w:val="28"/>
        </w:rPr>
      </w:pPr>
      <w:r w:rsidRPr="008A2773">
        <w:rPr>
          <w:rFonts w:ascii="Times New Roman" w:hAnsi="Times New Roman" w:cs="Times New Roman"/>
          <w:b/>
          <w:bCs/>
          <w:i/>
          <w:iCs/>
          <w:sz w:val="28"/>
          <w:u w:val="single"/>
        </w:rPr>
        <w:t>Дети 3-4 лет</w:t>
      </w:r>
      <w:r w:rsidRPr="008A2773">
        <w:rPr>
          <w:rFonts w:ascii="Times New Roman" w:hAnsi="Times New Roman" w:cs="Times New Roman"/>
          <w:sz w:val="28"/>
        </w:rPr>
        <w:t xml:space="preserve"> находятся в переходном периоде — от </w:t>
      </w:r>
      <w:proofErr w:type="gramStart"/>
      <w:r w:rsidRPr="008A2773">
        <w:rPr>
          <w:rFonts w:ascii="Times New Roman" w:hAnsi="Times New Roman" w:cs="Times New Roman"/>
          <w:sz w:val="28"/>
        </w:rPr>
        <w:t>раннего</w:t>
      </w:r>
      <w:proofErr w:type="gramEnd"/>
      <w:r w:rsidRPr="008A2773">
        <w:rPr>
          <w:rFonts w:ascii="Times New Roman" w:hAnsi="Times New Roman" w:cs="Times New Roman"/>
          <w:sz w:val="28"/>
        </w:rPr>
        <w:t xml:space="preserve"> к дошкольному. Еще сохраняются черты, характерные предыдущему возрасту. Но уже происходит переход от ситуатив</w:t>
      </w:r>
      <w:r w:rsidRPr="008A2773">
        <w:rPr>
          <w:rFonts w:ascii="Times New Roman" w:hAnsi="Times New Roman" w:cs="Times New Roman"/>
          <w:sz w:val="28"/>
        </w:rPr>
        <w:softHyphen/>
        <w:t>ной речи к связной, от наглядно-действенного мышления к наглядно-образному, укрепляется организм, улучшаются функции мышечно-двигательного аппарата. У детей появляется желание заниматься музыкой и активно действовать. Они овладевают простейшими навыками пения и к четырем годам могут спеть маленькую песню самостоятельно или с помощью взрослого. Умение выполнять несложные движения под музыку дает ребенку возможность более самостоятельно двигаться в музыкальных играх, плясках.</w:t>
      </w:r>
    </w:p>
    <w:p w:rsidR="00753DE1" w:rsidRPr="008A2773" w:rsidRDefault="00753DE1" w:rsidP="001245C7">
      <w:pPr>
        <w:spacing w:after="0"/>
        <w:ind w:firstLine="708"/>
        <w:jc w:val="both"/>
        <w:rPr>
          <w:rFonts w:ascii="Times New Roman" w:hAnsi="Times New Roman" w:cs="Times New Roman"/>
          <w:sz w:val="28"/>
        </w:rPr>
      </w:pPr>
      <w:r w:rsidRPr="008A2773">
        <w:rPr>
          <w:rFonts w:ascii="Times New Roman" w:hAnsi="Times New Roman" w:cs="Times New Roman"/>
          <w:b/>
          <w:bCs/>
          <w:i/>
          <w:iCs/>
          <w:sz w:val="28"/>
          <w:u w:val="single"/>
        </w:rPr>
        <w:t>Дети 4-5 лет</w:t>
      </w:r>
      <w:r w:rsidRPr="008A2773">
        <w:rPr>
          <w:rFonts w:ascii="Times New Roman" w:hAnsi="Times New Roman" w:cs="Times New Roman"/>
          <w:sz w:val="28"/>
        </w:rPr>
        <w:t> проявляют уже большую самостоятельность и активную любознательность. Это период вопросов. Ребенок начинает осмысливать связь между явлениями, событиями, делать простейшие обобщения, в том числе и по отношению к музыке. Он понимает, что колыбельную надо петь тихо, не спеша. Ребенок этого возраста наблюдателен, он уже способен опреде</w:t>
      </w:r>
      <w:r w:rsidRPr="008A2773">
        <w:rPr>
          <w:rFonts w:ascii="Times New Roman" w:hAnsi="Times New Roman" w:cs="Times New Roman"/>
          <w:sz w:val="28"/>
        </w:rPr>
        <w:softHyphen/>
        <w:t>лить, какая исполняется музыка: веселая, радостная, спокойная; звуки высокие, низкие, громкие, тихие; на каком инструменте играют (рояль, скрипка, баян). Ему понятны требования, как надо спеть песню, как двигаться в пляске.</w:t>
      </w:r>
    </w:p>
    <w:p w:rsidR="00753DE1" w:rsidRPr="008A2773" w:rsidRDefault="00753DE1" w:rsidP="001245C7">
      <w:pPr>
        <w:spacing w:after="0"/>
        <w:ind w:firstLine="708"/>
        <w:jc w:val="both"/>
        <w:rPr>
          <w:rFonts w:ascii="Times New Roman" w:hAnsi="Times New Roman" w:cs="Times New Roman"/>
          <w:sz w:val="28"/>
        </w:rPr>
      </w:pPr>
      <w:r w:rsidRPr="008A2773">
        <w:rPr>
          <w:rFonts w:ascii="Times New Roman" w:hAnsi="Times New Roman" w:cs="Times New Roman"/>
          <w:sz w:val="28"/>
        </w:rPr>
        <w:t>Голосовой аппарат ребенка укрепляется, поэтому голос при</w:t>
      </w:r>
      <w:r w:rsidRPr="008A2773">
        <w:rPr>
          <w:rFonts w:ascii="Times New Roman" w:hAnsi="Times New Roman" w:cs="Times New Roman"/>
          <w:sz w:val="28"/>
        </w:rPr>
        <w:softHyphen/>
        <w:t>обретает некоторую звонкость, подвижность. Певческий диапазон примерно в пределах ре-си первой октавы. Налаживается вокально-слуховая координация.</w:t>
      </w:r>
    </w:p>
    <w:p w:rsidR="00753DE1" w:rsidRDefault="00753DE1" w:rsidP="001245C7">
      <w:pPr>
        <w:spacing w:after="0"/>
        <w:ind w:firstLine="708"/>
        <w:jc w:val="both"/>
        <w:rPr>
          <w:rFonts w:ascii="Times New Roman" w:hAnsi="Times New Roman" w:cs="Times New Roman"/>
          <w:sz w:val="28"/>
        </w:rPr>
      </w:pPr>
      <w:r w:rsidRPr="008A2773">
        <w:rPr>
          <w:rFonts w:ascii="Times New Roman" w:hAnsi="Times New Roman" w:cs="Times New Roman"/>
          <w:sz w:val="28"/>
        </w:rPr>
        <w:t xml:space="preserve">Значительно укрепляется двигательный аппарат. Освоение основных видов движений (ходьба, бег, прыжки) в процессе занятий физкультурой дает </w:t>
      </w:r>
      <w:r w:rsidRPr="008A2773">
        <w:rPr>
          <w:rFonts w:ascii="Times New Roman" w:hAnsi="Times New Roman" w:cs="Times New Roman"/>
          <w:sz w:val="28"/>
        </w:rPr>
        <w:lastRenderedPageBreak/>
        <w:t>возможность шире их использовать в музыкально-ритмических играх, танцах. Дети способны запомнить последовательность движений, прислушиваясь к музыке. В этом возрасте более отчетливо выявляются интересы к разным видам музыкальной деятельности.</w:t>
      </w:r>
    </w:p>
    <w:p w:rsidR="00753DE1" w:rsidRDefault="001245C7" w:rsidP="001245C7">
      <w:pPr>
        <w:spacing w:after="0"/>
        <w:ind w:firstLine="708"/>
        <w:jc w:val="both"/>
        <w:rPr>
          <w:rFonts w:ascii="Times New Roman" w:hAnsi="Times New Roman" w:cs="Times New Roman"/>
          <w:sz w:val="28"/>
        </w:rPr>
      </w:pPr>
      <w:r>
        <w:rPr>
          <w:noProof/>
          <w:lang w:eastAsia="ru-RU"/>
        </w:rPr>
        <w:drawing>
          <wp:anchor distT="0" distB="0" distL="114300" distR="114300" simplePos="0" relativeHeight="251660288" behindDoc="1" locked="0" layoutInCell="1" allowOverlap="1" wp14:anchorId="5B5848C2" wp14:editId="64EC2D57">
            <wp:simplePos x="0" y="0"/>
            <wp:positionH relativeFrom="column">
              <wp:posOffset>-1111885</wp:posOffset>
            </wp:positionH>
            <wp:positionV relativeFrom="paragraph">
              <wp:posOffset>-1512570</wp:posOffset>
            </wp:positionV>
            <wp:extent cx="7666355" cy="10723245"/>
            <wp:effectExtent l="0" t="0" r="0" b="190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o_html_5f3952df.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66355" cy="10723245"/>
                    </a:xfrm>
                    <a:prstGeom prst="rect">
                      <a:avLst/>
                    </a:prstGeom>
                  </pic:spPr>
                </pic:pic>
              </a:graphicData>
            </a:graphic>
            <wp14:sizeRelH relativeFrom="page">
              <wp14:pctWidth>0</wp14:pctWidth>
            </wp14:sizeRelH>
            <wp14:sizeRelV relativeFrom="page">
              <wp14:pctHeight>0</wp14:pctHeight>
            </wp14:sizeRelV>
          </wp:anchor>
        </w:drawing>
      </w:r>
    </w:p>
    <w:p w:rsidR="00753DE1" w:rsidRPr="008A2773" w:rsidRDefault="00753DE1" w:rsidP="001245C7">
      <w:pPr>
        <w:spacing w:after="0"/>
        <w:ind w:firstLine="708"/>
        <w:jc w:val="both"/>
        <w:rPr>
          <w:rFonts w:ascii="Times New Roman" w:hAnsi="Times New Roman" w:cs="Times New Roman"/>
          <w:sz w:val="28"/>
        </w:rPr>
      </w:pPr>
      <w:r w:rsidRPr="008A2773">
        <w:rPr>
          <w:rFonts w:ascii="Times New Roman" w:hAnsi="Times New Roman" w:cs="Times New Roman"/>
          <w:b/>
          <w:bCs/>
          <w:i/>
          <w:iCs/>
          <w:sz w:val="28"/>
          <w:u w:val="single"/>
        </w:rPr>
        <w:t>Дети 5-6 лет</w:t>
      </w:r>
      <w:r w:rsidRPr="008A2773">
        <w:rPr>
          <w:rFonts w:ascii="Times New Roman" w:hAnsi="Times New Roman" w:cs="Times New Roman"/>
          <w:sz w:val="28"/>
        </w:rPr>
        <w:t xml:space="preserve"> на фоне их общего развития достигают новых по качеству результатов. Они способны выделять и сравнивать признаки отдельных явлений, в том числе и музыкальных, устанавливать между ними связи. Восприятие носит более целенаправленный характер: отчетливее проявляются ин</w:t>
      </w:r>
      <w:r w:rsidRPr="008A2773">
        <w:rPr>
          <w:rFonts w:ascii="Times New Roman" w:hAnsi="Times New Roman" w:cs="Times New Roman"/>
          <w:sz w:val="28"/>
        </w:rPr>
        <w:softHyphen/>
        <w:t>тересы, способность даже мотивировать свои музыкальные предпочтения, свою оценку произведений.  В   этом   возрасте ребята не только предпочитают тот или иной вид музыкальной деятельности,   но   и   избирательно   относятся   к   различным   ее сторонам. Например, они больше любят танцевать, чем водить хороводы, у них появляются любимые песни, игры, хороводы, пляски. Могут объяснить, как исполняется (например, лирическая) песня: «Нужно спеть красиво, протяжно, ласково, нежно». На основе опыта слушания музыки дети способны к некоторым обобщениям несложных музыкальных явлений. Так, о музыкальном вступлении ребенок говорит: «Это играется вначале, когда мы еще не начали петь».</w:t>
      </w:r>
    </w:p>
    <w:p w:rsidR="00753DE1" w:rsidRPr="008A2773" w:rsidRDefault="00753DE1" w:rsidP="001245C7">
      <w:pPr>
        <w:spacing w:after="0"/>
        <w:ind w:firstLine="708"/>
        <w:jc w:val="both"/>
        <w:rPr>
          <w:rFonts w:ascii="Times New Roman" w:hAnsi="Times New Roman" w:cs="Times New Roman"/>
          <w:sz w:val="28"/>
        </w:rPr>
      </w:pPr>
      <w:r w:rsidRPr="008A2773">
        <w:rPr>
          <w:rFonts w:ascii="Times New Roman" w:hAnsi="Times New Roman" w:cs="Times New Roman"/>
          <w:sz w:val="28"/>
        </w:rPr>
        <w:t>Значительно укрепляются голосовые связки ребенка, налажи</w:t>
      </w:r>
      <w:r w:rsidRPr="008A2773">
        <w:rPr>
          <w:rFonts w:ascii="Times New Roman" w:hAnsi="Times New Roman" w:cs="Times New Roman"/>
          <w:sz w:val="28"/>
        </w:rPr>
        <w:softHyphen/>
        <w:t>вается вокально-слуховая координация, дифференцируются слуховые ощущения. Большинство детей способны различить высокий и низкий звук в интервалах квинты, кварты, терции. У некоторых детей пяти лет голос приобретает звонкое, высокое звучание, появляется более определенный тембр. </w:t>
      </w:r>
    </w:p>
    <w:p w:rsidR="00753DE1" w:rsidRPr="008A2773" w:rsidRDefault="00753DE1" w:rsidP="001245C7">
      <w:pPr>
        <w:spacing w:after="0"/>
        <w:ind w:firstLine="708"/>
        <w:jc w:val="both"/>
        <w:rPr>
          <w:rFonts w:ascii="Times New Roman" w:hAnsi="Times New Roman" w:cs="Times New Roman"/>
          <w:sz w:val="28"/>
        </w:rPr>
      </w:pPr>
      <w:r w:rsidRPr="008A2773">
        <w:rPr>
          <w:rFonts w:ascii="Times New Roman" w:hAnsi="Times New Roman" w:cs="Times New Roman"/>
          <w:sz w:val="28"/>
        </w:rPr>
        <w:t>Дети 5-6 лет проявляют в движении ловкость, быстроту, умение двигаться в пространстве, ориентироваться в коллективе. Ребята больше обращают внимание на звучание музыки, лучше согласовывают движения с ее характером, формой, динамикой. Благодаря возросшим возможностям дети лучше усваивают все виды музыкальной деятельности: слушание музы</w:t>
      </w:r>
      <w:r w:rsidRPr="008A2773">
        <w:rPr>
          <w:rFonts w:ascii="Times New Roman" w:hAnsi="Times New Roman" w:cs="Times New Roman"/>
          <w:sz w:val="28"/>
        </w:rPr>
        <w:softHyphen/>
        <w:t>ки, пение, ритмические движения. Постепенно они овладевают и навыками игры на инструментах. Усваивают простейшие сведения по музыкальной грамоте. Все это база для разно</w:t>
      </w:r>
      <w:r w:rsidRPr="008A2773">
        <w:rPr>
          <w:rFonts w:ascii="Times New Roman" w:hAnsi="Times New Roman" w:cs="Times New Roman"/>
          <w:sz w:val="28"/>
        </w:rPr>
        <w:softHyphen/>
        <w:t>стороннего музыкального развития детей.</w:t>
      </w:r>
    </w:p>
    <w:p w:rsidR="00753DE1" w:rsidRPr="008A2773" w:rsidRDefault="00753DE1" w:rsidP="001245C7">
      <w:pPr>
        <w:spacing w:after="0"/>
        <w:ind w:firstLine="708"/>
        <w:jc w:val="both"/>
        <w:rPr>
          <w:rFonts w:ascii="Times New Roman" w:hAnsi="Times New Roman" w:cs="Times New Roman"/>
          <w:sz w:val="28"/>
        </w:rPr>
      </w:pPr>
      <w:r w:rsidRPr="008A2773">
        <w:rPr>
          <w:rFonts w:ascii="Times New Roman" w:hAnsi="Times New Roman" w:cs="Times New Roman"/>
          <w:b/>
          <w:bCs/>
          <w:i/>
          <w:iCs/>
          <w:sz w:val="28"/>
          <w:u w:val="single"/>
        </w:rPr>
        <w:t>Дети 6-7 лет</w:t>
      </w:r>
      <w:r w:rsidRPr="008A2773">
        <w:rPr>
          <w:rFonts w:ascii="Times New Roman" w:hAnsi="Times New Roman" w:cs="Times New Roman"/>
          <w:sz w:val="28"/>
        </w:rPr>
        <w:t xml:space="preserve"> воспитываются в подготовительной к школе группе. </w:t>
      </w:r>
      <w:proofErr w:type="gramStart"/>
      <w:r w:rsidRPr="008A2773">
        <w:rPr>
          <w:rFonts w:ascii="Times New Roman" w:hAnsi="Times New Roman" w:cs="Times New Roman"/>
          <w:sz w:val="28"/>
        </w:rPr>
        <w:t>Само название</w:t>
      </w:r>
      <w:proofErr w:type="gramEnd"/>
      <w:r w:rsidRPr="008A2773">
        <w:rPr>
          <w:rFonts w:ascii="Times New Roman" w:hAnsi="Times New Roman" w:cs="Times New Roman"/>
          <w:sz w:val="28"/>
        </w:rPr>
        <w:t xml:space="preserve"> группы как бы определяет социальное назначение ее. Развиваются умственные способности детей, обогащается их музыкальное мышление. Вот некоторые ответы ребят 6-7 лет на вопрос о том, почему им нравится музыка: «Когда музыка играет, нам весело» (чувствуют эмоциональную природу музыки); «Музыка рассказывает что-то»; «Она подсказы</w:t>
      </w:r>
      <w:r w:rsidRPr="008A2773">
        <w:rPr>
          <w:rFonts w:ascii="Times New Roman" w:hAnsi="Times New Roman" w:cs="Times New Roman"/>
          <w:sz w:val="28"/>
        </w:rPr>
        <w:softHyphen/>
        <w:t>вает, как танцевать» (отмечают ее жизненно-практическую функ</w:t>
      </w:r>
      <w:r w:rsidRPr="008A2773">
        <w:rPr>
          <w:rFonts w:ascii="Times New Roman" w:hAnsi="Times New Roman" w:cs="Times New Roman"/>
          <w:sz w:val="28"/>
        </w:rPr>
        <w:softHyphen/>
      </w:r>
      <w:r w:rsidRPr="008A2773">
        <w:rPr>
          <w:rFonts w:ascii="Times New Roman" w:hAnsi="Times New Roman" w:cs="Times New Roman"/>
          <w:sz w:val="28"/>
        </w:rPr>
        <w:lastRenderedPageBreak/>
        <w:t xml:space="preserve">цию); «Люблю музыку, когда ласково звучит», «Люблю вальс </w:t>
      </w:r>
      <w:proofErr w:type="gramStart"/>
      <w:r w:rsidRPr="008A2773">
        <w:rPr>
          <w:rFonts w:ascii="Times New Roman" w:hAnsi="Times New Roman" w:cs="Times New Roman"/>
          <w:sz w:val="28"/>
        </w:rPr>
        <w:t>-п</w:t>
      </w:r>
      <w:proofErr w:type="gramEnd"/>
      <w:r w:rsidRPr="008A2773">
        <w:rPr>
          <w:rFonts w:ascii="Times New Roman" w:hAnsi="Times New Roman" w:cs="Times New Roman"/>
          <w:sz w:val="28"/>
        </w:rPr>
        <w:t>лавная музыка» (чувствуют и оценивают характер музыки).</w:t>
      </w:r>
    </w:p>
    <w:p w:rsidR="00753DE1" w:rsidRPr="008A2773" w:rsidRDefault="001245C7" w:rsidP="001245C7">
      <w:pPr>
        <w:spacing w:after="0"/>
        <w:ind w:firstLine="708"/>
        <w:jc w:val="both"/>
        <w:rPr>
          <w:rFonts w:ascii="Times New Roman" w:hAnsi="Times New Roman" w:cs="Times New Roman"/>
          <w:sz w:val="28"/>
        </w:rPr>
      </w:pPr>
      <w:r>
        <w:rPr>
          <w:noProof/>
          <w:lang w:eastAsia="ru-RU"/>
        </w:rPr>
        <w:drawing>
          <wp:anchor distT="0" distB="0" distL="114300" distR="114300" simplePos="0" relativeHeight="251662336" behindDoc="1" locked="0" layoutInCell="1" allowOverlap="1" wp14:anchorId="0964549F" wp14:editId="690EFB80">
            <wp:simplePos x="0" y="0"/>
            <wp:positionH relativeFrom="column">
              <wp:posOffset>-1096645</wp:posOffset>
            </wp:positionH>
            <wp:positionV relativeFrom="paragraph">
              <wp:posOffset>-1042670</wp:posOffset>
            </wp:positionV>
            <wp:extent cx="7666355" cy="10723245"/>
            <wp:effectExtent l="0" t="0" r="0" b="190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o_html_5f3952df.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66355" cy="10723245"/>
                    </a:xfrm>
                    <a:prstGeom prst="rect">
                      <a:avLst/>
                    </a:prstGeom>
                  </pic:spPr>
                </pic:pic>
              </a:graphicData>
            </a:graphic>
            <wp14:sizeRelH relativeFrom="page">
              <wp14:pctWidth>0</wp14:pctWidth>
            </wp14:sizeRelH>
            <wp14:sizeRelV relativeFrom="page">
              <wp14:pctHeight>0</wp14:pctHeight>
            </wp14:sizeRelV>
          </wp:anchor>
        </w:drawing>
      </w:r>
      <w:r w:rsidR="00753DE1" w:rsidRPr="008A2773">
        <w:rPr>
          <w:rFonts w:ascii="Times New Roman" w:hAnsi="Times New Roman" w:cs="Times New Roman"/>
          <w:sz w:val="28"/>
        </w:rPr>
        <w:t>Дети способны отметить не только общий характер музыки, но и ее настроение (веселая, грустная, ласковая и т. д.). Они уже относят произведения к определенному жанру: бодро, четко, грозно, радостно (о марше); ласково, тихо, немного грустно (о колыбельной).</w:t>
      </w:r>
    </w:p>
    <w:p w:rsidR="00753DE1" w:rsidRPr="008A2773" w:rsidRDefault="00753DE1" w:rsidP="001245C7">
      <w:pPr>
        <w:spacing w:after="0"/>
        <w:ind w:firstLine="708"/>
        <w:jc w:val="both"/>
        <w:rPr>
          <w:rFonts w:ascii="Times New Roman" w:hAnsi="Times New Roman" w:cs="Times New Roman"/>
          <w:sz w:val="28"/>
        </w:rPr>
      </w:pPr>
      <w:r w:rsidRPr="008A2773">
        <w:rPr>
          <w:rFonts w:ascii="Times New Roman" w:hAnsi="Times New Roman" w:cs="Times New Roman"/>
          <w:sz w:val="28"/>
        </w:rPr>
        <w:t>Разумеется, и здесь ярко выступают индивидуальные особен</w:t>
      </w:r>
      <w:r w:rsidRPr="008A2773">
        <w:rPr>
          <w:rFonts w:ascii="Times New Roman" w:hAnsi="Times New Roman" w:cs="Times New Roman"/>
          <w:sz w:val="28"/>
        </w:rPr>
        <w:softHyphen/>
        <w:t>ности. Если одни дети (в том числе и шестилетние) дают лишь краткие ответы (типа «громко-тихо», «весело-грустно»), то другие чувствуют, понимают более существенные признаки музыкаль</w:t>
      </w:r>
      <w:r w:rsidRPr="008A2773">
        <w:rPr>
          <w:rFonts w:ascii="Times New Roman" w:hAnsi="Times New Roman" w:cs="Times New Roman"/>
          <w:sz w:val="28"/>
        </w:rPr>
        <w:softHyphen/>
        <w:t>ного искусства: музыка может выражать</w:t>
      </w:r>
      <w:r>
        <w:rPr>
          <w:rFonts w:ascii="Times New Roman" w:hAnsi="Times New Roman" w:cs="Times New Roman"/>
          <w:sz w:val="28"/>
        </w:rPr>
        <w:t xml:space="preserve"> </w:t>
      </w:r>
      <w:r w:rsidRPr="008A2773">
        <w:rPr>
          <w:rFonts w:ascii="Times New Roman" w:hAnsi="Times New Roman" w:cs="Times New Roman"/>
          <w:sz w:val="28"/>
        </w:rPr>
        <w:t>разнообразные чувства, переживание человека. Следовательно, индивидуальные прояв</w:t>
      </w:r>
      <w:r w:rsidRPr="008A2773">
        <w:rPr>
          <w:rFonts w:ascii="Times New Roman" w:hAnsi="Times New Roman" w:cs="Times New Roman"/>
          <w:sz w:val="28"/>
        </w:rPr>
        <w:softHyphen/>
        <w:t>ления часто «обгоняют» возрастные возможности.</w:t>
      </w:r>
    </w:p>
    <w:p w:rsidR="00753DE1" w:rsidRPr="008A2773" w:rsidRDefault="00753DE1" w:rsidP="001245C7">
      <w:pPr>
        <w:spacing w:after="0"/>
        <w:ind w:firstLine="708"/>
        <w:jc w:val="both"/>
        <w:rPr>
          <w:rFonts w:ascii="Times New Roman" w:hAnsi="Times New Roman" w:cs="Times New Roman"/>
          <w:sz w:val="28"/>
        </w:rPr>
      </w:pPr>
      <w:r w:rsidRPr="008A2773">
        <w:rPr>
          <w:rFonts w:ascii="Times New Roman" w:hAnsi="Times New Roman" w:cs="Times New Roman"/>
          <w:sz w:val="28"/>
        </w:rPr>
        <w:t>Отчетливо проявляются различия в уровне музыкального развития тех детей, которые усваивали программу музыкального воспитания в детском саду, и тех, кто не имел такой подготовки (некоторые приходят в подготовительную группу из семьи).</w:t>
      </w:r>
    </w:p>
    <w:p w:rsidR="00753DE1" w:rsidRPr="008A2773" w:rsidRDefault="00753DE1" w:rsidP="001245C7">
      <w:pPr>
        <w:spacing w:after="0"/>
        <w:ind w:firstLine="708"/>
        <w:jc w:val="both"/>
        <w:rPr>
          <w:rFonts w:ascii="Times New Roman" w:hAnsi="Times New Roman" w:cs="Times New Roman"/>
          <w:sz w:val="28"/>
        </w:rPr>
      </w:pPr>
      <w:r w:rsidRPr="008A2773">
        <w:rPr>
          <w:rFonts w:ascii="Times New Roman" w:hAnsi="Times New Roman" w:cs="Times New Roman"/>
          <w:sz w:val="28"/>
        </w:rPr>
        <w:t>Голосовой аппарат у ребенка 6-7 лет укрепляется, однако певческое звукообразование происходит за счет натяжения краев связок, поэтому охрана певческого голоса должна быть наиболее активной. Надо следить, чтобы дети пели без напряжения, негромко, а диапазон должен постепенно расширяться (ре первой октавы—до второй). Этот диапазон наиболее удобен для многих детей, но могут быть и индивидуальные особенности. В голосах проявляется напевность, звонкость, хотя сохраняется специфически детское, несколько открытое звучание. В целом хор детей 6-7 лет звучит недостаточно устойчиво и стройно.</w:t>
      </w:r>
    </w:p>
    <w:p w:rsidR="00753DE1" w:rsidRPr="008A2773" w:rsidRDefault="00753DE1" w:rsidP="001245C7">
      <w:pPr>
        <w:spacing w:after="0"/>
        <w:ind w:firstLine="708"/>
        <w:jc w:val="both"/>
        <w:rPr>
          <w:rFonts w:ascii="Times New Roman" w:hAnsi="Times New Roman" w:cs="Times New Roman"/>
          <w:sz w:val="28"/>
        </w:rPr>
      </w:pPr>
      <w:r w:rsidRPr="008A2773">
        <w:rPr>
          <w:rFonts w:ascii="Times New Roman" w:hAnsi="Times New Roman" w:cs="Times New Roman"/>
          <w:sz w:val="28"/>
        </w:rPr>
        <w:t>Физическое развитие совершенствуется в различных направ</w:t>
      </w:r>
      <w:r w:rsidRPr="008A2773">
        <w:rPr>
          <w:rFonts w:ascii="Times New Roman" w:hAnsi="Times New Roman" w:cs="Times New Roman"/>
          <w:sz w:val="28"/>
        </w:rPr>
        <w:softHyphen/>
        <w:t>лениях и, прежде всего, выражается в овладении основными вида</w:t>
      </w:r>
      <w:r w:rsidRPr="008A2773">
        <w:rPr>
          <w:rFonts w:ascii="Times New Roman" w:hAnsi="Times New Roman" w:cs="Times New Roman"/>
          <w:sz w:val="28"/>
        </w:rPr>
        <w:softHyphen/>
        <w:t>ми движений, в их координированности. Возникает еще большая возможность использовать движение как средство и способ раз</w:t>
      </w:r>
      <w:r w:rsidRPr="008A2773">
        <w:rPr>
          <w:rFonts w:ascii="Times New Roman" w:hAnsi="Times New Roman" w:cs="Times New Roman"/>
          <w:sz w:val="28"/>
        </w:rPr>
        <w:softHyphen/>
        <w:t>вития музыкального восприятия. Пользуясь движением, ребенок в состоянии творчески проявить себя, быстрее ориентироваться в поисковой деятельности. Исполнение песен, плясок, игр подчас становится достаточно выразительным и свидетельствует о попыт</w:t>
      </w:r>
      <w:r w:rsidRPr="008A2773">
        <w:rPr>
          <w:rFonts w:ascii="Times New Roman" w:hAnsi="Times New Roman" w:cs="Times New Roman"/>
          <w:sz w:val="28"/>
        </w:rPr>
        <w:softHyphen/>
        <w:t>ках передать свое отношение к музыке.</w:t>
      </w:r>
    </w:p>
    <w:p w:rsidR="00753DE1" w:rsidRDefault="00753DE1" w:rsidP="001245C7">
      <w:pPr>
        <w:spacing w:after="0"/>
        <w:ind w:firstLine="708"/>
        <w:jc w:val="both"/>
        <w:rPr>
          <w:rFonts w:ascii="Times New Roman" w:hAnsi="Times New Roman" w:cs="Times New Roman"/>
          <w:sz w:val="28"/>
        </w:rPr>
      </w:pPr>
      <w:r w:rsidRPr="008A2773">
        <w:rPr>
          <w:rFonts w:ascii="Times New Roman" w:hAnsi="Times New Roman" w:cs="Times New Roman"/>
          <w:sz w:val="28"/>
        </w:rPr>
        <w:t>Помимо пения, слушания музыки, музыкально-ритмических движений, большое внимание уделяется игре на детских музы</w:t>
      </w:r>
      <w:r w:rsidRPr="008A2773">
        <w:rPr>
          <w:rFonts w:ascii="Times New Roman" w:hAnsi="Times New Roman" w:cs="Times New Roman"/>
          <w:sz w:val="28"/>
        </w:rPr>
        <w:softHyphen/>
        <w:t>кальных инструментах. Дети овладевают простейшими приемами игры на ударных (барабан, бубен, треугольник и др.); они запоминают их устройство, по тембру раз</w:t>
      </w:r>
      <w:r w:rsidRPr="008A2773">
        <w:rPr>
          <w:rFonts w:ascii="Times New Roman" w:hAnsi="Times New Roman" w:cs="Times New Roman"/>
          <w:sz w:val="28"/>
        </w:rPr>
        <w:softHyphen/>
        <w:t>личают звучания.</w:t>
      </w:r>
    </w:p>
    <w:p w:rsidR="001245C7" w:rsidRPr="008A2773" w:rsidRDefault="001245C7" w:rsidP="001245C7">
      <w:pPr>
        <w:spacing w:after="0"/>
        <w:ind w:firstLine="708"/>
        <w:jc w:val="both"/>
        <w:rPr>
          <w:rFonts w:ascii="Times New Roman" w:hAnsi="Times New Roman" w:cs="Times New Roman"/>
          <w:sz w:val="28"/>
        </w:rPr>
      </w:pPr>
    </w:p>
    <w:p w:rsidR="00753DE1" w:rsidRPr="008A2773" w:rsidRDefault="001245C7" w:rsidP="001245C7">
      <w:pPr>
        <w:spacing w:after="0"/>
        <w:ind w:firstLine="708"/>
        <w:jc w:val="both"/>
        <w:rPr>
          <w:rFonts w:ascii="Times New Roman" w:hAnsi="Times New Roman" w:cs="Times New Roman"/>
          <w:sz w:val="28"/>
        </w:rPr>
      </w:pPr>
      <w:r>
        <w:rPr>
          <w:noProof/>
          <w:lang w:eastAsia="ru-RU"/>
        </w:rPr>
        <w:lastRenderedPageBreak/>
        <w:drawing>
          <wp:anchor distT="0" distB="0" distL="114300" distR="114300" simplePos="0" relativeHeight="251664384" behindDoc="1" locked="0" layoutInCell="1" allowOverlap="1" wp14:anchorId="07DE2FF8" wp14:editId="71E2E660">
            <wp:simplePos x="0" y="0"/>
            <wp:positionH relativeFrom="column">
              <wp:posOffset>-1113790</wp:posOffset>
            </wp:positionH>
            <wp:positionV relativeFrom="paragraph">
              <wp:posOffset>-554990</wp:posOffset>
            </wp:positionV>
            <wp:extent cx="7666355" cy="10723245"/>
            <wp:effectExtent l="0" t="0" r="0" b="190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o_html_5f3952df.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66355" cy="10723245"/>
                    </a:xfrm>
                    <a:prstGeom prst="rect">
                      <a:avLst/>
                    </a:prstGeom>
                  </pic:spPr>
                </pic:pic>
              </a:graphicData>
            </a:graphic>
            <wp14:sizeRelH relativeFrom="page">
              <wp14:pctWidth>0</wp14:pctWidth>
            </wp14:sizeRelH>
            <wp14:sizeRelV relativeFrom="page">
              <wp14:pctHeight>0</wp14:pctHeight>
            </wp14:sizeRelV>
          </wp:anchor>
        </w:drawing>
      </w:r>
      <w:r w:rsidR="00753DE1" w:rsidRPr="008A2773">
        <w:rPr>
          <w:rFonts w:ascii="Times New Roman" w:hAnsi="Times New Roman" w:cs="Times New Roman"/>
          <w:sz w:val="28"/>
        </w:rPr>
        <w:t>Короткий обзор возрастных особенностей музыкального раз</w:t>
      </w:r>
      <w:r w:rsidR="00753DE1" w:rsidRPr="008A2773">
        <w:rPr>
          <w:rFonts w:ascii="Times New Roman" w:hAnsi="Times New Roman" w:cs="Times New Roman"/>
          <w:sz w:val="28"/>
        </w:rPr>
        <w:softHyphen/>
        <w:t xml:space="preserve">вития детей можно </w:t>
      </w:r>
      <w:r w:rsidR="008D1555" w:rsidRPr="008A2773">
        <w:rPr>
          <w:rFonts w:ascii="Times New Roman" w:hAnsi="Times New Roman" w:cs="Times New Roman"/>
          <w:sz w:val="28"/>
        </w:rPr>
        <w:t>закончить,</w:t>
      </w:r>
      <w:r w:rsidR="00753DE1" w:rsidRPr="008A2773">
        <w:rPr>
          <w:rFonts w:ascii="Times New Roman" w:hAnsi="Times New Roman" w:cs="Times New Roman"/>
          <w:sz w:val="28"/>
        </w:rPr>
        <w:t xml:space="preserve"> подчеркнув их характерные черты.</w:t>
      </w:r>
    </w:p>
    <w:p w:rsidR="00753DE1" w:rsidRPr="008A2773" w:rsidRDefault="00753DE1" w:rsidP="001245C7">
      <w:pPr>
        <w:spacing w:after="0"/>
        <w:ind w:firstLine="708"/>
        <w:jc w:val="both"/>
        <w:rPr>
          <w:rFonts w:ascii="Times New Roman" w:hAnsi="Times New Roman" w:cs="Times New Roman"/>
          <w:sz w:val="28"/>
        </w:rPr>
      </w:pPr>
      <w:r w:rsidRPr="008A2773">
        <w:rPr>
          <w:rFonts w:ascii="Times New Roman" w:hAnsi="Times New Roman" w:cs="Times New Roman"/>
          <w:i/>
          <w:iCs/>
          <w:sz w:val="28"/>
        </w:rPr>
        <w:t>Во-первых,</w:t>
      </w:r>
      <w:r w:rsidRPr="008A2773">
        <w:rPr>
          <w:rFonts w:ascii="Times New Roman" w:hAnsi="Times New Roman" w:cs="Times New Roman"/>
          <w:sz w:val="28"/>
        </w:rPr>
        <w:t> уровень музыкального развития находится в за</w:t>
      </w:r>
      <w:r w:rsidRPr="008A2773">
        <w:rPr>
          <w:rFonts w:ascii="Times New Roman" w:hAnsi="Times New Roman" w:cs="Times New Roman"/>
          <w:sz w:val="28"/>
        </w:rPr>
        <w:softHyphen/>
        <w:t>висимости от общего развития ребенка, от формирования его организма на каждом возрастном этапе. При этом и выявить связи между уровнем эстетического отношения детей к музыке (к музыкальной деятельности) и уровнем развития музыкальных способностей.</w:t>
      </w:r>
    </w:p>
    <w:p w:rsidR="00753DE1" w:rsidRPr="008A2773" w:rsidRDefault="00753DE1" w:rsidP="001245C7">
      <w:pPr>
        <w:spacing w:after="0"/>
        <w:ind w:firstLine="708"/>
        <w:jc w:val="both"/>
        <w:rPr>
          <w:rFonts w:ascii="Times New Roman" w:hAnsi="Times New Roman" w:cs="Times New Roman"/>
          <w:sz w:val="28"/>
        </w:rPr>
      </w:pPr>
      <w:r w:rsidRPr="008A2773">
        <w:rPr>
          <w:rFonts w:ascii="Times New Roman" w:hAnsi="Times New Roman" w:cs="Times New Roman"/>
          <w:i/>
          <w:iCs/>
          <w:sz w:val="28"/>
        </w:rPr>
        <w:t>Во-вторых,</w:t>
      </w:r>
      <w:r w:rsidRPr="008A2773">
        <w:rPr>
          <w:rFonts w:ascii="Times New Roman" w:hAnsi="Times New Roman" w:cs="Times New Roman"/>
          <w:sz w:val="28"/>
        </w:rPr>
        <w:t> уровень музыкального развития детей разных возрастов зависит от активного обучения музыкальной деятель</w:t>
      </w:r>
      <w:r w:rsidRPr="008A2773">
        <w:rPr>
          <w:rFonts w:ascii="Times New Roman" w:hAnsi="Times New Roman" w:cs="Times New Roman"/>
          <w:sz w:val="28"/>
        </w:rPr>
        <w:softHyphen/>
        <w:t>ности в соответствии с содержанием программы. (Однако музы</w:t>
      </w:r>
      <w:r w:rsidRPr="008A2773">
        <w:rPr>
          <w:rFonts w:ascii="Times New Roman" w:hAnsi="Times New Roman" w:cs="Times New Roman"/>
          <w:sz w:val="28"/>
        </w:rPr>
        <w:softHyphen/>
        <w:t>кальная информация, получаемая ребенком дома, шире наме</w:t>
      </w:r>
      <w:r w:rsidRPr="008A2773">
        <w:rPr>
          <w:rFonts w:ascii="Times New Roman" w:hAnsi="Times New Roman" w:cs="Times New Roman"/>
          <w:sz w:val="28"/>
        </w:rPr>
        <w:softHyphen/>
        <w:t>ченного в программе.)</w:t>
      </w:r>
    </w:p>
    <w:p w:rsidR="00753DE1" w:rsidRPr="008A2773" w:rsidRDefault="00753DE1" w:rsidP="001245C7">
      <w:pPr>
        <w:spacing w:after="0"/>
        <w:ind w:firstLine="708"/>
        <w:jc w:val="both"/>
        <w:rPr>
          <w:rFonts w:ascii="Times New Roman" w:hAnsi="Times New Roman" w:cs="Times New Roman"/>
          <w:sz w:val="28"/>
        </w:rPr>
      </w:pPr>
      <w:r w:rsidRPr="008A2773">
        <w:rPr>
          <w:rFonts w:ascii="Times New Roman" w:hAnsi="Times New Roman" w:cs="Times New Roman"/>
          <w:sz w:val="28"/>
        </w:rPr>
        <w:t>Не все дети одного возраста одинаковы по уровню музы</w:t>
      </w:r>
      <w:r w:rsidRPr="008A2773">
        <w:rPr>
          <w:rFonts w:ascii="Times New Roman" w:hAnsi="Times New Roman" w:cs="Times New Roman"/>
          <w:sz w:val="28"/>
        </w:rPr>
        <w:softHyphen/>
        <w:t>кального развития. Существуют значительные отклонения в силу их индивидуальных особенностей. Если сопоставить общую структуру музыкальности с проявлениями музыкальности у отдельных детей, то увидим, что одни из них музыкальны по всем показателям, другие же отличаются своеобразным сочетанием отдельных музыкальных способностей. Так, при очень качественном музыкальном восприятии некоторые дети слабее проявляют себя в пении, в танцах или хорошее развитие музыкального слуха не всегда сопровождается склон</w:t>
      </w:r>
      <w:r w:rsidRPr="008A2773">
        <w:rPr>
          <w:rFonts w:ascii="Times New Roman" w:hAnsi="Times New Roman" w:cs="Times New Roman"/>
          <w:sz w:val="28"/>
        </w:rPr>
        <w:softHyphen/>
        <w:t>ностью к творчеству. Следовательно, необходимо учитывать как возрастные, так и индивидуальные особенности детей.</w:t>
      </w:r>
    </w:p>
    <w:p w:rsidR="00753DE1" w:rsidRPr="008A2773" w:rsidRDefault="00753DE1" w:rsidP="001245C7">
      <w:pPr>
        <w:spacing w:after="0"/>
        <w:jc w:val="both"/>
        <w:rPr>
          <w:rFonts w:ascii="Times New Roman" w:hAnsi="Times New Roman" w:cs="Times New Roman"/>
          <w:sz w:val="28"/>
        </w:rPr>
      </w:pPr>
    </w:p>
    <w:p w:rsidR="00753DE1" w:rsidRDefault="00753DE1" w:rsidP="001245C7">
      <w:pPr>
        <w:spacing w:after="0"/>
        <w:ind w:firstLine="708"/>
        <w:jc w:val="both"/>
        <w:rPr>
          <w:rFonts w:ascii="Times New Roman" w:hAnsi="Times New Roman" w:cs="Times New Roman"/>
          <w:sz w:val="28"/>
        </w:rPr>
      </w:pPr>
    </w:p>
    <w:p w:rsidR="00753DE1" w:rsidRPr="008A2773" w:rsidRDefault="00753DE1" w:rsidP="001245C7">
      <w:pPr>
        <w:spacing w:after="0"/>
        <w:ind w:firstLine="708"/>
        <w:jc w:val="both"/>
        <w:rPr>
          <w:rFonts w:ascii="Times New Roman" w:hAnsi="Times New Roman" w:cs="Times New Roman"/>
          <w:sz w:val="28"/>
        </w:rPr>
      </w:pPr>
    </w:p>
    <w:p w:rsidR="00753DE1" w:rsidRPr="008A2773" w:rsidRDefault="00753DE1" w:rsidP="001245C7">
      <w:pPr>
        <w:spacing w:after="0"/>
        <w:ind w:firstLine="708"/>
        <w:jc w:val="both"/>
        <w:rPr>
          <w:rFonts w:ascii="Times New Roman" w:hAnsi="Times New Roman" w:cs="Times New Roman"/>
          <w:sz w:val="28"/>
        </w:rPr>
      </w:pPr>
    </w:p>
    <w:p w:rsidR="00E35207" w:rsidRDefault="00E35207" w:rsidP="001245C7"/>
    <w:sectPr w:rsidR="00E35207" w:rsidSect="00753DE1">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A37"/>
    <w:rsid w:val="001245C7"/>
    <w:rsid w:val="001B7C7D"/>
    <w:rsid w:val="001C7A37"/>
    <w:rsid w:val="00753DE1"/>
    <w:rsid w:val="008D1555"/>
    <w:rsid w:val="00A271B8"/>
    <w:rsid w:val="00E35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3D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3D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3D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3D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1306</Words>
  <Characters>7449</Characters>
  <Application>Microsoft Office Word</Application>
  <DocSecurity>0</DocSecurity>
  <Lines>62</Lines>
  <Paragraphs>17</Paragraphs>
  <ScaleCrop>false</ScaleCrop>
  <Company/>
  <LinksUpToDate>false</LinksUpToDate>
  <CharactersWithSpaces>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lenovo</cp:lastModifiedBy>
  <cp:revision>4</cp:revision>
  <dcterms:created xsi:type="dcterms:W3CDTF">2021-10-02T13:10:00Z</dcterms:created>
  <dcterms:modified xsi:type="dcterms:W3CDTF">2021-10-03T12:49:00Z</dcterms:modified>
</cp:coreProperties>
</file>