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color w:val="auto"/>
          <w:sz w:val="28"/>
          <w:szCs w:val="28"/>
        </w:rPr>
        <w:id w:val="375326925"/>
        <w:docPartObj>
          <w:docPartGallery w:val="Cover Pages"/>
          <w:docPartUnique/>
        </w:docPartObj>
      </w:sdtPr>
      <w:sdtContent>
        <w:sdt>
          <w:sdtPr>
            <w:rPr>
              <w:rFonts w:ascii="Times New Roman" w:hAnsi="Times New Roman" w:cs="Times New Roman"/>
              <w:color w:val="auto"/>
              <w:sz w:val="28"/>
              <w:szCs w:val="28"/>
            </w:rPr>
            <w:id w:val="642671441"/>
            <w:docPartObj>
              <w:docPartGallery w:val="Cover Pages"/>
              <w:docPartUnique/>
            </w:docPartObj>
          </w:sdtPr>
          <w:sdtContent>
            <w:p w:rsidR="004256E8" w:rsidRPr="00907DF3" w:rsidRDefault="0026554D" w:rsidP="0026554D">
              <w:pPr>
                <w:spacing w:after="0" w:line="360" w:lineRule="auto"/>
                <w:ind w:firstLine="284"/>
                <w:jc w:val="center"/>
                <w:rPr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</w:pPr>
              <w:r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МАДОУ детский сад №460</w:t>
              </w:r>
            </w:p>
            <w:p w:rsidR="0026554D" w:rsidRDefault="0026554D" w:rsidP="00907DF3">
              <w:pPr>
                <w:spacing w:after="0" w:line="360" w:lineRule="auto"/>
                <w:jc w:val="center"/>
                <w:rPr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907DF3">
              <w:pPr>
                <w:spacing w:after="0" w:line="360" w:lineRule="auto"/>
                <w:jc w:val="center"/>
                <w:rPr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907DF3">
              <w:pPr>
                <w:spacing w:after="0" w:line="360" w:lineRule="auto"/>
                <w:jc w:val="center"/>
                <w:rPr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907DF3">
              <w:pPr>
                <w:spacing w:after="0" w:line="360" w:lineRule="auto"/>
                <w:jc w:val="center"/>
                <w:rPr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907DF3">
              <w:pPr>
                <w:spacing w:after="0" w:line="360" w:lineRule="auto"/>
                <w:jc w:val="center"/>
                <w:rPr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</w:pPr>
            </w:p>
            <w:p w:rsidR="004256E8" w:rsidRPr="00907DF3" w:rsidRDefault="0026554D" w:rsidP="00907DF3">
              <w:pPr>
                <w:spacing w:after="0" w:line="360" w:lineRule="auto"/>
                <w:jc w:val="center"/>
                <w:rPr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  <w:t>КОНСПЕКТЫ ЗАНЯТИЙ ПО НАПРАВЛЕНИЮ «КОММУНИКАТИВНАЯ ДЕЯТЕЛЬНОСТЬ ДЛЯ ДЕТЕЙ РАННЕГО ВОЗРАСТА (1-2 ГОДА)</w:t>
              </w: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453152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Разработала</w:t>
              </w:r>
              <w:r w:rsidR="004256E8" w:rsidRPr="00907DF3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 xml:space="preserve">: </w:t>
              </w:r>
            </w:p>
            <w:p w:rsidR="004256E8" w:rsidRPr="00907DF3" w:rsidRDefault="004256E8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  <w:r w:rsidRPr="00907DF3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Проскурина</w:t>
              </w:r>
              <w:r w:rsidR="00453152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 xml:space="preserve"> </w:t>
              </w:r>
              <w:r w:rsidRPr="00907DF3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Наталья Анатольевна</w:t>
              </w:r>
            </w:p>
            <w:p w:rsidR="003A2F33" w:rsidRDefault="003A2F33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26554D" w:rsidRDefault="0026554D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3A2F33" w:rsidRDefault="003A2F33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4256E8" w:rsidRPr="00907DF3" w:rsidRDefault="004256E8" w:rsidP="00453152">
              <w:pPr>
                <w:spacing w:after="0"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  <w:p w:rsidR="003A2F33" w:rsidRDefault="004256E8" w:rsidP="003A2F33">
              <w:pPr>
                <w:spacing w:line="360" w:lineRule="auto"/>
                <w:jc w:val="center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  <w:r w:rsidRPr="00907DF3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Екатеринбург 202</w:t>
              </w:r>
              <w:r w:rsidR="003A2F33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3</w:t>
              </w:r>
            </w:p>
            <w:p w:rsidR="008614AC" w:rsidRPr="0026554D" w:rsidRDefault="0026554D" w:rsidP="0026554D">
              <w:pPr>
                <w:spacing w:line="360" w:lineRule="auto"/>
                <w:jc w:val="right"/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</w:pPr>
            </w:p>
          </w:sdtContent>
        </w:sdt>
      </w:sdtContent>
    </w:sdt>
    <w:p w:rsidR="006A231C" w:rsidRPr="00907DF3" w:rsidRDefault="0026554D" w:rsidP="00907D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</w:t>
      </w:r>
      <w:r w:rsidR="006A231C" w:rsidRPr="00907DF3">
        <w:rPr>
          <w:rFonts w:ascii="Times New Roman" w:hAnsi="Times New Roman" w:cs="Times New Roman"/>
          <w:b/>
          <w:sz w:val="28"/>
          <w:szCs w:val="28"/>
        </w:rPr>
        <w:t xml:space="preserve">спекты занятий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предназначены для занятий совместно с родителями </w:t>
      </w:r>
    </w:p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F3">
        <w:rPr>
          <w:rFonts w:ascii="Times New Roman" w:hAnsi="Times New Roman" w:cs="Times New Roman"/>
          <w:b/>
          <w:sz w:val="28"/>
          <w:szCs w:val="28"/>
        </w:rPr>
        <w:t>Конспект № 1 «На полянке»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Цель: обогащение словаря</w:t>
            </w:r>
          </w:p>
        </w:tc>
      </w:tr>
      <w:tr w:rsidR="006A231C" w:rsidRPr="00907DF3" w:rsidTr="0026554D">
        <w:trPr>
          <w:trHeight w:val="995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Коррекционно-образовательные: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запас понимаемых слов;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-Уточнить понятие «маленький», «большой»;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учить ребенка узнавать птиц и животных, объемных в виде игрушек и на плоскости (иллюстрации); 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-Понимать слова, обозначающие части головы и тела птиц и животных;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-Учить ребенка подражать звукам, издаваемым  птицами и животными;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-Учить использовать игрушки по назначению;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-Учить ребенка узнавать половину картинки, составлять целую картинку из двух частей;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Коррекционно-развивающие: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развивать мелкую моторику и координацию движений рук;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слуховое внимание;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умение дифференцировать и группировать предметы (улитки, цыплята…) при помощи взрослого;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зрительное восприятие;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-Стимулировать развитие мелкой моторики и просодической стороны речи.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Коррекционно-воспитательные: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-Воспитывать мотивацию к занятиям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-Вызывать положительные эмоции от выполнения задания;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-Побуждать ребенка использовать речь;</w:t>
            </w:r>
          </w:p>
        </w:tc>
      </w:tr>
      <w:tr w:rsidR="006A231C" w:rsidRPr="00907DF3" w:rsidTr="00642EC1">
        <w:trPr>
          <w:trHeight w:val="3466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Материалы: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-Игрушка паровозик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-Запись детской песни «Паровоз», музыка З.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Компанейца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, слова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О.Высоцкой</w:t>
            </w:r>
            <w:proofErr w:type="spell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-Деревянный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грибы на полянке, небольшая корзина или контейнер с грибами (взять только большие и маленькие грибы)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-Игрушка петушок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-Пять коробочек с игрушками из фетра или картинками, вырезанными из картона: цыплята, бабочки, улитки, цветочки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-Иллюстрация «Лошадь и жеребенок»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-Игрушка заяц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-Игрушка мышка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-Муляж моркови и горошка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-Кубики «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Целое-половинки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-Игрушка или картинка «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Сорока-Белобока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6A231C" w:rsidRPr="00907DF3" w:rsidTr="00642EC1">
        <w:trPr>
          <w:trHeight w:val="415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момент: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-Привлечение внимания, создание эмоциональн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настроя на занятие;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пение взрослого или под фонограмму взрослый и ребенок идут, держась за руки (взрослый спиной по направлению движения, ребенок лицом), имитируя движение поезда, держат игрушку паровозик, произносят звукоподражание: «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Ту-ту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Паровоз, паровоз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Новенький, блестящий.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Он вагоны повез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Будто настоящий!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Ребенок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садится за стол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«Расставь грибочки».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Наш веселый паровоз на полянку нас привез. А на той полянке растут грибочки. Давай поставим их на место»  (на столе стоит корзина с грибами и подставка-полянка).  Взрослый называет размер грибов, которые ребенок берет из корзины и ставит на полянку.  Если ребенок уже говорит, то сам называет, какой по размеру гриб взял, возможна помощь взрослого (большой, маленький).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Обращаясь к ребенку по имени, взрослый говорит: К нам на полянку пришел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Петушок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, Золотой гребешок. Смотри, какой Петушок красивый. Он кричит «Ку-ка-ре-ку!»  2-3 раза повторить совместно с ребенком как кричит Петушок.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Покажи,  где у Петушка глазки,  клювик, бородка, гребешок, лапки, крылышки, хвостик.</w:t>
            </w:r>
            <w:proofErr w:type="gram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«Разложи по коробочкам».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Петушок пришел к нам не один, он принес нам фотографии своих детей – цыплят (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садит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игрушку на стол).  Но по пути все картинки перепутались. Нам с тобой нужно разобраться, где же фотографии цыплят, а где другие картинки. В эту коробочку ты будешь складывать всех улиток, в эту коробочку – все цветочки, в эту коробочк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всех бабочек, а в эту коробочку – всех цыплят (взрослый называя персонаж кладет картинку для образца в пустую коробочку, и поощряет действия ребенка). Когда все картинки разложены – хлопают в ладоши и взрослый говорит, обращаясь к Петушку: «Ура! Получилось.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Петушок, мы нашли все фотографии твоих цыплят среди бабочек, цветочков и улиток».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Называя ребенка по имени, взрослый дает ребенку рассмотреть иллюстрацию, на которой изображена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лошадь  с жеребенком.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Просит ребенка показать, где мама лошадка, а где малыш-жеребенок; где у лошадки уши, хвостик, сам показывает гриву.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Как лошадка ходит? Цок - цок, поцокай язычком!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А как лошадка говорит: И-И-И-И-И!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Поскакала лошадка с жеребенком: Цок-цок! Пока - пока лошадка!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К нам прибежал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зайчик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Где у зайчика ушки, где глазки, хвостик, лапки? Зайчик белый (называет цвет своей игрушки), какой пушистенький!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А мы зайчика угостим морковью. Возьми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морковочку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, скажи  зайчику «Ешь, зайчик!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Ням-ням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Ам-ам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К нам прибежала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мышка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и сказала «Пи-пи-пи» (дать ребенку). Покажи, где у мышки ушки, а где глазки, носик, рот, усы, хвостик?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Давай мышку горошком угостим! Кушай Мышка! (ребенок кормит),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Ам-ам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ням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», как вкусно, спасибо! Обращается к ребенку по имени.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«Половинки  и целое».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Обращаясь к ребенку по имени, педагог показывает ребенку кубики с изображением половинок животных, предлагает посмотреть,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там нарисован, сложить из двух картинок одну целую картинку (так две картинки).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картинку или игрушку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Сорока-Белобока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Потешка</w:t>
            </w:r>
            <w:proofErr w:type="spellEnd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«Сорока </w:t>
            </w:r>
            <w:proofErr w:type="gram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–Б</w:t>
            </w:r>
            <w:proofErr w:type="gramEnd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елобока»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Сорока – Белобока кашку варила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митировать  указательным пальцем правой руки в ладони левой размешивание каши в кастрюле.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Деточек кормила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Этому дала, этому дала,    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Загибать по очереди пальцы руки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Этому дала, этому дала,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А этому не дала</w:t>
            </w:r>
            <w:proofErr w:type="gram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огрозить указательным  пальцем правой руки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Ты воды не носил, дров не колол,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Кашу не варил, - тебе нет ничего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1249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-Создавать положительное настроение в конце занятия, вызывать желание заниматься дальше.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Взрослый,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обращаясь к ребенку по имени предлагает снова сесть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 паровозик. С той же песенкой и игрушкой паровозиком движутся играть в другие игры. Машут всем игрушкам, которые были использованы на занятии.</w:t>
            </w:r>
          </w:p>
        </w:tc>
      </w:tr>
    </w:tbl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F3">
        <w:rPr>
          <w:rFonts w:ascii="Times New Roman" w:hAnsi="Times New Roman" w:cs="Times New Roman"/>
          <w:b/>
          <w:sz w:val="28"/>
          <w:szCs w:val="28"/>
        </w:rPr>
        <w:lastRenderedPageBreak/>
        <w:t>Конспект № 2 «Одежда для кукол»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Цель: обогащение словаря по лексической теме «Одежда»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1859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Коррекционно-образовательные: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запас понимаемых слов;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-Называть цвет при помощи взрослого;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-Понимать слова, обозначающие одежду;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-Учить группировать предметы (подбирать пару);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-Учить дифференцировать и группировать предметы (бант и платье одного цвета);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Коррекционно-развивающие: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зрительное восприятие;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слуховое внимание, умение слышать смену темпа музыкального сопровождения,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чувство ритма;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-Стимулировать развитие координации движений и мелкой моторики;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просодическую сторону речи;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речевое дыхание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Коррекционно-воспитательные: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-Побуждать ребенка использовать речь;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-Вызывать положительные эмоции от выполнения задания; </w:t>
            </w:r>
          </w:p>
        </w:tc>
      </w:tr>
      <w:tr w:rsidR="006A231C" w:rsidRPr="00907DF3" w:rsidTr="00642EC1">
        <w:trPr>
          <w:trHeight w:val="2947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-Кукла Маша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-Нарисованные куклы в разноцветных платьях и банты по цвету платьев (синий, красный, зеленый, желтый)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-Магнитная или бумажная куколка с одеждой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-Запись музыки:  Е. Тиличеевой «Марш и бег»,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-Погремушка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-Карточки с изображением деталей одежды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-Иллюстрация к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потешке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«Наша Маша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маленька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-Варежки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-Прищепки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-Веревка</w:t>
            </w:r>
          </w:p>
        </w:tc>
      </w:tr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6A231C" w:rsidRPr="00907DF3" w:rsidTr="00642EC1"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момент: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-Привлечение внимания, создание эмоционального настроя на занятие;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 гости к ребенку приходит кукла Маша. Здоровается, говорит, что принесла с собой фотографии своих сестер и бантики, но не знает, чьи это бантики.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«Прикрепи бант».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К нарисованным куклам подобрать бант такого же цвета, как платье. Называть цвета с помощью взрослого (синий, красный, зеленый, желтый), кукла помогает. В конце задания кукла хвалит ребенка и благодарит за то, что теперь всё на своих местах.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«Магазин»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, взрослый дает ребенку бумажную или магнитную куклу, ребенок при помощи взрослого одевает кукле платье, футболку и юбку, брючки, очки, обувь. Вместе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называет детали одежды.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Игра-танец с погремушкой.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Кукла Маша очень рада, что пришла к нам в гости и хочет с нами потанцевать. На марш гремят погремушкой по руке, затем бегут по кругу с погремушкой, со сменой музыки останавливаются и снова гремят, в такт музыки.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Обращаясь к ребенку, кукла говорит, что на улице стало холодать, а она не знает, что нужно надеть на прогулку, чтобы не замерзнуть. Взрослый предлагает помочь куколке.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Дидактическая игра: «Что сначала, что потом?»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- ребенок и взрослый раскладывают картинки по порядку одевания на прогулку зимой. Взрослый комментирует, а ребенок дает нужную карточку.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«Кукла Маша, сначала тебе нужно надеть трусы и майку, а потом колготки, (ребенок находит карточку и показывает кукле, взрослый направляет действия ребенка), потом футболку и брюки  (брючки или штаны говорит ребенок при помощи взрослого), потом кофту,  потом сапожки, шапку, куртку, шарфик,  варежки.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Кукла Маша благодарит ребенка.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читает </w:t>
            </w:r>
            <w:proofErr w:type="spell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потешку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: «Наша Маша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маленька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Наша Маша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маленька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ней шубка аленька.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Опушка бобровая,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Маша чернобровая.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два раза, предоставить возможность договаривать слова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за взрослым. Рассмотреть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иллюстрацию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: какие у Маши брови, щечки, нос, рот, волосы. Описать шубку: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, с опушкой из меха.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Игра с прищепками «Развесь варежки».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Обращаясь к ребенку, кукла Маша просит помочь развесить варежки сушиться на веревочке (следить, чтобы ребенок развешивал варежки парой).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Растянуть веревку между двух стульев, прищепками прикрепить варежки к веревке. Показать, как правильно пользоваться прищепками.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«Согрей ручки»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 На улице холодно, наши ручки замерзли, давай с тобой согреем руки, подуем на них вот так: «ф-ф-ф» (необходимо следить, чтобы ребенок вдыхал носом, а выдыхал ртом).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1059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положительное настроение в конце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занятия, вызывать желание заниматься дальше.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Кукла обращается к ребенку по имени: «…, как нам было весело с тобой, но пора уходить! До свидания!»</w:t>
            </w:r>
          </w:p>
        </w:tc>
      </w:tr>
    </w:tbl>
    <w:p w:rsidR="006A231C" w:rsidRPr="00907DF3" w:rsidRDefault="006A231C" w:rsidP="00907D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F3">
        <w:rPr>
          <w:rFonts w:ascii="Times New Roman" w:hAnsi="Times New Roman" w:cs="Times New Roman"/>
          <w:b/>
          <w:sz w:val="28"/>
          <w:szCs w:val="28"/>
        </w:rPr>
        <w:t xml:space="preserve">Конспект № 3 «Мебель»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Цель: обогащение словаря по теме «Мебель»</w:t>
            </w:r>
          </w:p>
        </w:tc>
      </w:tr>
      <w:tr w:rsidR="006A231C" w:rsidRPr="00907DF3" w:rsidTr="00642EC1">
        <w:trPr>
          <w:trHeight w:val="669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Коррекционно-образовательные: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пассивный номинативный словарь по лексической теме «Мебель» (стол, стул, диван, кровать, шкаф, кресло), </w:t>
            </w:r>
            <w:proofErr w:type="gram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пассивный глагольный словарь (сидеть, лежать, спать, есть, рисовать, качать, петь, уложить спать). </w:t>
            </w:r>
            <w:proofErr w:type="gram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-Учить ребенка обыгрывать постройки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Коррекционно-развивающие: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слуховое внимание, чувство ритма, умения определять на слух, что звучит.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зрительное внимание и мышление, умение соотносить величину постройки с величиной игрушки.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умение вслушиваться в речь, давать ответные двигательные реакции.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умение повторять за взрослым звукоподражания, отдельные слоги и слова.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-Формировать навык элементарного конструирования по образцу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Коррекционно-воспитательные</w:t>
            </w:r>
            <w:proofErr w:type="gramEnd"/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желание взаимодействовать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1859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Материалы:</w:t>
            </w: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-Небольшая кукла, соразмерная кубикам и кирпичикам,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-Небольшая игрушка котенок или щенок.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-Иллюстрации на тему мебель или вырезки из каталогов (кровать, шкаф, стол, стул).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-Кубик и кирпичики двух цветов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-Кроватка и пупсик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-Молоточек</w:t>
            </w:r>
          </w:p>
        </w:tc>
      </w:tr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6A231C" w:rsidRPr="00907DF3" w:rsidTr="00642EC1"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Создание эмоционально положительного фона.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 гости пришла кукла Маша с котенком. Здоровается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накомит ребенка со своим котенком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Мурзиком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. Говорит, что ее котенок очень любит бегать и прыгать.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садит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котенка под стол и спрашивает ребенка: «Где котенок!» (сидит под столом),  кладет на кресло в комнате «А сейчас, посмотри, куда забрался котенок!» - «На кресло!» (лежит в кресле)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нужна мебель? (взрослый сам говорит ответы и показывает рукой на ту мебель, о которой идет речь):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Стол, чтобы есть, или рисовать; диван и кровать, для того, чтобы спать, отдыхать; шкаф нужен,  чтобы хранить вещи, а кресло, чтобы сидеть.</w:t>
            </w:r>
            <w:proofErr w:type="gram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«Много мебели в квартире»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Раз, два, три, четыре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   С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жимать и разжимать кулаки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Много мебели в квартире.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Сжимать и разжимать кулаки.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В шкаф повесим мы рубашку,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Загибать пальцы, начиная с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большого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А на стол поставим чашку.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Чтобы ноги отдохнули,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Посидим чуть-чуть на стуле.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когда мы крепко спали,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На кровати мы лежали.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потом мы с котом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Посидели за столом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Чай с вареньем дружно пили.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Сжимать и разжимать кулаки.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Много мебели в квартире.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Сжимать и разжимать кулаки.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ситуация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. Мы с тобой можем построить из кирпичиков  и кубиков мебель для куколки и котенка.  Смотри, вот так. Взрослый показывает ребенку, как построить кресло из кубика и кирпичика и диван из двух кирпичиков, называет цвета материалов, а ребенок повторяет, или находит и дает взрослому материалы такого же цвета. Затем ребенок конструирует по образцу самостоятельно.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Игра  « Угадай, что звучит?»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 взрослый и ребенок стучат деревянным молоточком по кубику и по металлофону. Затем ребенок отворачивается, слушает стук, поворачивается и показывает, что звучало.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ситуация.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предлагает ребенку взять игрушки разные по величине, посадить их на диван и в кресло. При необходимости взрослый помогает соизмерять игрушку с масштабом постройки («Медвежонку тесно за таким маленьким столом, а ёжику здесь будет очень удобно»).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задает вопросы: «Покажи, кто сидит? (правильно, ежик сидит в кресле, а матрешка на диване); А кто лежит? Ребенок показывает. Правильно, кукла лежит в кроватке.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ситуация.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дает ребенку кроватку-качалку с маленькой куклой и предлагает покачать куколку в кроватке, спеть колыбельку и уложить спать. «А-а-а!»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«Перебежки»</w:t>
            </w:r>
            <w:r w:rsidR="002655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зрослый предлагает ребенку подойти и встать около шкафа, книжной полки, стола…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1277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положительное настроение в конце занятия, вызывать желание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заниматься дальше.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Куколка благодарит ребенка за новую мебель и прощается.</w:t>
            </w:r>
          </w:p>
        </w:tc>
      </w:tr>
    </w:tbl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7DF3">
        <w:rPr>
          <w:rFonts w:ascii="Times New Roman" w:hAnsi="Times New Roman" w:cs="Times New Roman"/>
          <w:b/>
          <w:sz w:val="28"/>
          <w:szCs w:val="28"/>
        </w:rPr>
        <w:t xml:space="preserve">Конспект № 4 «Посуда»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Цель: обогащение словаря по теме «Посуда»</w:t>
            </w:r>
          </w:p>
        </w:tc>
      </w:tr>
      <w:tr w:rsidR="006A231C" w:rsidRPr="00907DF3" w:rsidTr="00642EC1">
        <w:trPr>
          <w:trHeight w:val="385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Коррекционно-образовательные: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запас понимаемых слов;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 Познакомить с обобщающим словом «посуда»;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-Уточнить понятия «маленький», «большой»;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-Учить использовать игрушки по назначению;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-Понимать слова, обозначающие цвета;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Коррекционно-развивающие: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зрительное восприятие;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-Стимулировать развитие мелкой моторики и просодической стороны речи.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умение дифференцировать и группировать предметы по цвету при помощи взрослого;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-Развивать слуховое внимание;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Коррекционно-воспитательные: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-Вызывать положительные эмоции от выполнения задания;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-Побуждать ребенка использовать речь;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1122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Материалы:</w:t>
            </w: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-Куклы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-Медведь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-Кукольная посуда: (кастрюля, половник, сковорода, вилка, ложка, нож, тарелка, чашка с блюдцем, чайник).</w:t>
            </w:r>
            <w:proofErr w:type="gramEnd"/>
          </w:p>
        </w:tc>
      </w:tr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6A231C" w:rsidRPr="00907DF3" w:rsidTr="00642EC1"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момент: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-Привлечение внимания, создание эмоционального настроя на занятие;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приглашает ребенка рассмотреть посуду. Читает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стихотворение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, выставляет на стол называемые предметы.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Я сейчас готовить буду.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Соберу на стол посуду.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Вот кастрюля, поварешка,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Сковородка, вилка, ложка.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Небольшой столовый ножик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Мне понадобится тоже.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Вот с узорами тарелки,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чашка с блюдцем на салфетке.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И, конечно, не случайно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На плите дымится чайник –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Кукол чай пить усажу,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О посуде расскажу.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Е. Николаева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 «Как много посуды стоит на столе. Вот это чашка (назвать цвет), вот у чашки ручка, мы держим чашку за ручку, когда пьем из нее. А что можно пить из чашки? (ответы с помощью взрослого: чай, компот, воду, молоко)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Найди здесь тарелку. Взрослый и ребенок рассматривают тарелку, при помощи взрослого ребенок говорит, что из тарелки едят (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Так рассматривают всю посуду на столе, выделяя цвет, предназначение  (в кастрюле и на сковороде готовим еду, в тарелку наливаем суп, накладываем кашу, котлетку; ложкой едим, из чашки пьем) и особенности (есть ручка, крышка…)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Затем взрослый показывает на  посуду на столе и говорит, что это все – посуда.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Пальчиковая гимнастика «Каша».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Давай с тобой сварим куклам кашу.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Ну-ка, ну-ка, ну-ка, ну ли!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Выставлять попеременно ладошки перед собой.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ворчите вы, кастрюли!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Грозить пальчиком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ворчите, не шипите,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Грозить пальчиком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Кашу сладкую варите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Указательным пальцем  правой руки «мешают кашу» на ладони левой руки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Кашу сладкую варите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Указательным пальцем  правой руки «мешают кашу» на ладони левой руки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Наших деток накормите.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«Зачерпнуть ложкой кашу» - протянуть вперед.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(По И.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ситуация: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предлагает  накрыть стол, накормить кукол и Мишку кашей и угостить чаем. Вместе накрывают стол так, чтобы у взрослого, ребенка и всех игрушек были тарелка с ложкой, блюдце, чашка и чайная ложка. При этом взрослый проговаривает действия.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Взрослый: «Вот и стол накрыт, посуда расставлена. Все готово! Сейчас накормим игрушек кашей из тарелочек и нальем из чайника чай в чашки!»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напоминает, что перед едой нужно помыть руки.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 «</w:t>
            </w:r>
            <w:proofErr w:type="gram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Моем</w:t>
            </w:r>
            <w:proofErr w:type="gramEnd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руки».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Рая, Машенька и Женька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,    Двумя руками подзывают к себе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Мойте руки хорошенько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,    Рука моет руку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Не жалейте мыла!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Я уж стол накрыла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              Руки в стороны, показывает изобилие на столе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Всем поставила приборы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   Левая ладонь блюдце, правая в кулаке - чашечка сверху блюдца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Всем салфетки раздала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Прекращайте разговоры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– Погрозить пальчиком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Я вам чаю налила.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(По Е.Благининой)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Усаживают кукол за столы, желают им приятного аппетита. Угощают медведя и кукол кашей и чаем.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«Подуем на чай».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Артикуляционная гимнастика: «Вкусный мед»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Знает это весь народ: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Любит мишка вкусный мед.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Язычком губу оближет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И подсядет к меду ближе.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Широко открываем рот, острым кончиком языка проводим по верхней губе слева направо и обратно. Следим за тем, чтобы не двигалась нижняя челюсть. Выполняем 6-8 раз. Убираем язычок, закрываем рот. Даем ребенку отдохнуть и расслабиться. Сглотнуть слюну, повторить 3-4 раза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«Спрячь ложку в чашке»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 ребенок подбирает по цвету картинки чашки нарисованную ложечку (красная, желтая, зеленая, синяя).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синей чашке чай, чай,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Пей, дружочек, не скучай.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Чашка красная красива,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Вкусный чай у куклы Зины.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 желтой чашке чай хорош,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Где еще такой найдешь?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А когда гостей встречаем,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Угощаем сладким чаем.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Миша пьет чай с плюшечкой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Да из зеленой чашечки! </w:t>
            </w:r>
          </w:p>
          <w:p w:rsidR="006A231C" w:rsidRPr="00907DF3" w:rsidRDefault="006A231C" w:rsidP="002655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Лото «</w:t>
            </w:r>
            <w:proofErr w:type="gram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Большой-маленький</w:t>
            </w:r>
            <w:proofErr w:type="gramEnd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при помощи взрослого подбирает пары одинаковых предметов посуды, проговаривая их название и размер: «Большая чашка – маленькая чашечка, большая тарелка – маленькая тарелочка, большое блюдце – маленькое блюдечко, большая ложка – маленькая ложечка».</w:t>
            </w:r>
          </w:p>
        </w:tc>
      </w:tr>
      <w:tr w:rsidR="006A231C" w:rsidRPr="00907DF3" w:rsidTr="00642EC1">
        <w:trPr>
          <w:trHeight w:val="943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-Создавать положительное настроение в конце занятия, вызывать желание заниматься дальше.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Кукла и медведь прощаются и уходят, а ребенок и взрослый убирают посуду на место и называют, что убрали.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F3">
        <w:rPr>
          <w:rFonts w:ascii="Times New Roman" w:hAnsi="Times New Roman" w:cs="Times New Roman"/>
          <w:b/>
          <w:sz w:val="28"/>
          <w:szCs w:val="28"/>
        </w:rPr>
        <w:t xml:space="preserve">Конспект № 5 «Моя семья» 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655"/>
      </w:tblGrid>
      <w:tr w:rsidR="006A231C" w:rsidRPr="00907DF3" w:rsidTr="00642EC1">
        <w:tc>
          <w:tcPr>
            <w:tcW w:w="9464" w:type="dxa"/>
            <w:gridSpan w:val="2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обогащение словаря по теме «Семья»</w:t>
            </w:r>
          </w:p>
        </w:tc>
      </w:tr>
      <w:tr w:rsidR="006A231C" w:rsidRPr="00907DF3" w:rsidTr="00642EC1">
        <w:trPr>
          <w:trHeight w:val="435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Коррекционно-образовательные: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запас понимаемых слов;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-Уточнить имена родственников ребенка;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-Понимать слова, обозначающие членов семьи;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Коррекционно-развивающие: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слуховое внимание: умение слышать смену темпа музыкального сопровождения, развивать чувство ритма;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зрительное восприятие, память;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-Стимулировать развитие речевого дыхания, и просодической стороны речи.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развивать общую и мелкую моторику и координацию движений;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Коррекционно-воспитательные: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-Вызывать положительные эмоции от выполнения задания;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-Побуждать ребенка использовать речь;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1323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Материалы:</w:t>
            </w:r>
          </w:p>
        </w:tc>
        <w:tc>
          <w:tcPr>
            <w:tcW w:w="7655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-Семейные фотографии;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-Клубочки ниток;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-Корзина или коробка для клубочков;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-Запись музыки:  Е. Тиличеевой «Марш и бег;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-Бубен;</w:t>
            </w:r>
          </w:p>
        </w:tc>
      </w:tr>
      <w:tr w:rsidR="006A231C" w:rsidRPr="00907DF3" w:rsidTr="00642EC1">
        <w:tc>
          <w:tcPr>
            <w:tcW w:w="9464" w:type="dxa"/>
            <w:gridSpan w:val="2"/>
          </w:tcPr>
          <w:p w:rsidR="006A231C" w:rsidRPr="00907DF3" w:rsidRDefault="006A231C" w:rsidP="00907D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6A231C" w:rsidRPr="00907DF3" w:rsidTr="00642EC1">
        <w:trPr>
          <w:trHeight w:val="77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Организационный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момент: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-Привлечение внимания, создание эмоционального настроя на занятие;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Взрослый предлагает рассмотреть семейные фотографии, на которых изображены бабушки и дедушки, папа, мама и дети. Ребенку предлагают назвать каждого члена семьи, вспомнить их имена. Ответить на вопросы: Кто сидит? Кто стоит? И т.д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игра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«Это я, это вся моя семья»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– дедушка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Этот пальчик – бабушка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Этот пальчик – мамочка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Этот пальчик – я,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Вот и вся моя семья.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«Собери клубочки»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.  Взрослый говорит, что бабушка очень любит вязать внучатам носочки, а котик разбросал  бабушкины клубочки, просит собрать все клубочки в корзину </w:t>
            </w:r>
            <w:proofErr w:type="spellStart"/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корзину</w:t>
            </w:r>
            <w:proofErr w:type="spellEnd"/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(коробку). Ребенок собирает клубочки, а взрослый называет цвета (синий,  красный). Если нет клубочков, тогда собирают шарики для сухого бассейна маме на бусы. Взрослый называет цвет, а ребенок проговаривает конец слова.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Потешка</w:t>
            </w:r>
            <w:proofErr w:type="spellEnd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«Ладушки»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Ладушки, ладушки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           Х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лопают в ладошки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Где были, у бабушки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Что ели? Кашку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Пили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простоквашку</w:t>
            </w:r>
            <w:proofErr w:type="spell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Кашка сладкая,                  Гладят животик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Простоквашка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вкусная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    Х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лопают в ладошки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Попили, поели          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На головку сели                   Ручки на голову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Шу, улетели!                        Машут крылышками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Музыкально-ритмическая игра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«Танец с бубном».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говорит: «Наша семья очень любит праздники. Мы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любим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танцевать и веселиться. Вот тебе бубен».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На марш гремят бубном по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коленочкам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, затем бегут по кругу с бубном, со сменой музыки останавливаются и снова гремят бубном по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коленочкам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, в такт музыки.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«Чье это?»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перед ребенком выкладывают хорошо знакомые ребенку предметы близких людей (мамина заколка, бабушкины бусы, папина книга, дедушкина газета и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). Ребенок выкладывает предметы на фотографии и называет, кому они принадлежат.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1425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положительное настроение в конце занятия, вызывать желание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заниматься дальше.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«Воздушный поцелуй».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Ребенок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смотрит на фотографии посылает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воздушный поцелуй  всем членам семьи.</w:t>
            </w:r>
          </w:p>
        </w:tc>
      </w:tr>
    </w:tbl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F3">
        <w:rPr>
          <w:rFonts w:ascii="Times New Roman" w:hAnsi="Times New Roman" w:cs="Times New Roman"/>
          <w:b/>
          <w:sz w:val="28"/>
          <w:szCs w:val="28"/>
        </w:rPr>
        <w:t>Конспект № 6 «Овощи»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Цель: обогащение словаря по лексической теме «Овощи»</w:t>
            </w:r>
          </w:p>
        </w:tc>
      </w:tr>
      <w:tr w:rsidR="006A231C" w:rsidRPr="00907DF3" w:rsidTr="00642EC1">
        <w:trPr>
          <w:trHeight w:val="334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Коррекционно-образовательные: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запас понимаемых слов;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-Уточнить понятия «круглый», «овальный», «треугольный»;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-Продолжать учить ребенка узнавать цвета «зеленый», «красный», «оранжевый», «желтый»;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-Учить использовать игрушки по назначению;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Коррекционно-развивающие: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развивать мелкую моторику и координацию движений рук;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умение дифференцировать и группировать предметы (круглые, треугольные, заданного цвета…) при помощи взрослого;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зрительное восприятие и мышление через узнавание изображений на половине картинки, составление целой картинки из двух частей;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слуховое внимание и просодическую сторону речи.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Коррекционно-воспитательные: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-Вызывать положительные эмоции от выполнения задания;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-Побуждать ребенка использовать речь;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419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Материалы:</w:t>
            </w: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-Крупная игрушка коза Марта;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-Корзина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-Контейнер с песком или крупой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 Игрушки овощи: морковь, лук, чеснок, капуста, свёкла, картофель, кабачок, баклажан, репа, тыква, горох;</w:t>
            </w:r>
            <w:proofErr w:type="gram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-Кружочки из цветной бумаги: зеленый, оранжевый, красный, желтый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-Картинки: лук, репа, кукуруза, огурец, капуста, кабачок горох,  морковь, тыква, перец, помидор, редис, перец</w:t>
            </w:r>
            <w:proofErr w:type="gram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-Карточки из картона: круг, овал, треугольник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-Карточки овощей: тыква, капуста, помидор, огурец, картофель, кабачок, морковь, перец чили</w:t>
            </w:r>
            <w:proofErr w:type="gram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 Разрезанные на две части картинки  капуста, морковь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-Колокольчик</w:t>
            </w:r>
          </w:p>
        </w:tc>
      </w:tr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Ход занятия</w:t>
            </w:r>
          </w:p>
        </w:tc>
      </w:tr>
      <w:tr w:rsidR="006A231C" w:rsidRPr="00907DF3" w:rsidTr="00642EC1">
        <w:trPr>
          <w:trHeight w:val="509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момент: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-Привлечение внимания, создание эмоционального настроя на занятие;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гости пришла коза Марта с корзиной. Здоровается, обращаясь к ребенку, приглашает его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пойти в огород и собрать овощи, которые уже созрели на грядках.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предлагает ребенку помочь козе. «В огород мы пойдем, овощи с тобой найдем».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Хороводная игра «Огородный хоровод»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Мы пришли в огород.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Что же там у нас растет?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и ребенок, взявшись за руки, идут по кругу (можно взять с собой игрушку).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Есть капуста и лучок, свекла есть и чесночок.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      Поочередно протягивают руки то вперед, то на пояс.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корзиночки возьмем,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Урожай наш соберем!            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«Собирают овощи», наклоняясь и выпрямляясь.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говорит: «Мы пришли в огород, что на грядке растет?»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ситуация «Что растет на грядке?»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и ребенок с игрушкой находят в контейнере с песком или крупой овощи:  морковь, лук,  чеснок, капусту, свёклу, картофель, кабачок, баклажан, репу, тыкву, горох (складывают в корзину).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называет овощи и их цвет, просит ребенка  проговаривать слова вместе.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«Подбери по цвету»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Необходимо разложить картинки овощей в соответствии с цветом  кружочка из цветной бумаги: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зеленый – огурец, капуста, кабачок горох;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оранжевый – морковь, тыква, перец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красный – помидор, редис, перец,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желтый – лук, репа, кукуруза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комментирует выбор кружочка нужного цвета и произносит название овощей.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«Коза Марта очень любит капусту. Сейчас мы ей поможем засолить капусту на зиму».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Пальчиковая игра «Засолка капусты»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капусту рубим  (Прямые кисти вверх, вниз)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Мы морковку трём, (Трем правым кулачком по левой ладони)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Мы капусту солим, (Из щепоточки)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Мы капусту жмем. (Сжимаем обе кисти в кулак) [6, с.8]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«Подбери овощ к соответствующей фигуре»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– сопоставление картинок овощей с геометрическими фигурами путем наложения: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круг-тыква, капуста, помидор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овал-огурец, картофель, кабачок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треугольник – морковь, перец чили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игра:  «Составь целое из частей»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 сложить из разрезанной на две части картинки  овощ (капуста, морковь). Взрослый направляет действия ребенка, помогает назвать овощ, его цвет и форму.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</w:t>
            </w:r>
            <w:proofErr w:type="gram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Угадай</w:t>
            </w:r>
            <w:proofErr w:type="gramEnd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где звучит!»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«Коза Марта потерялась.  Но у нее на шее колокольчик. Давай найдем ее по звуку колокольчика». Ребенок закрывает глаза, взрослый звенит колокольчиком в разных частях помещения, а ребенок указывает, откуда звук 2-3 раза. В конце игры козу находят.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1426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-Создавать положительное настроение в конце занятия, вызывать желание заниматься дальше.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Коза благодарит ребенка за то, что помог ей найтись и за то, что помог собрать урожай. Прощается.</w:t>
            </w:r>
          </w:p>
        </w:tc>
      </w:tr>
    </w:tbl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F3">
        <w:rPr>
          <w:rFonts w:ascii="Times New Roman" w:hAnsi="Times New Roman" w:cs="Times New Roman"/>
          <w:b/>
          <w:sz w:val="28"/>
          <w:szCs w:val="28"/>
        </w:rPr>
        <w:t>Конспект № 7 «Фрукты»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Цель: обогащение словаря по лексической теме «Фрукты»</w:t>
            </w:r>
          </w:p>
        </w:tc>
      </w:tr>
      <w:tr w:rsidR="006A231C" w:rsidRPr="00907DF3" w:rsidTr="00642EC1">
        <w:trPr>
          <w:trHeight w:val="704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Коррекционно-образовательные: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запас понимаемых слов;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-Учить ребенка узнавать фрукты; 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-Учить использовать игрушки по назначению;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безопасно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прищепки;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Коррекционно-развивающие: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-Развивать слуховое внимание;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умение дифференцировать и группировать предметы (по форме, цвету)  при помощи взрослого;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мышление и восприятие через узнавание фруктов по вкусу;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 Стимулировать развитие артикуляционной и мелкой моторики, координацию движений рук;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-Работать над развитием просодической стороны речи;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Коррекционно-воспитательные: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-Вызывать положительные эмоции от выполнения задания;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-Побуждать ребенка использовать речь;</w:t>
            </w:r>
          </w:p>
        </w:tc>
      </w:tr>
      <w:tr w:rsidR="006A231C" w:rsidRPr="00907DF3" w:rsidTr="00642EC1">
        <w:trPr>
          <w:trHeight w:val="569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Материалы:</w:t>
            </w: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-Игрушка Медведь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-Шарики для сухого бассейна красного и зеленого цвета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-Зеленое и красное ведро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-Тарелка с фруктами (яблоко, слива, апельсин,  груша, банан).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-Нарезанные фрукты в тарелке (апельсин, банан, яблоко)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 Геометрические фигуры из картона (круг, треугольник, овал)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–Карточки с изображением фруктов (апельсин, яблоко, гранат, груша, гроздь винограда, банан, лимон).</w:t>
            </w:r>
            <w:proofErr w:type="gram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-Фрукты из бумаги, вырезанные по контуру (яблок, слива, апельсин,  груша).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-Листочки по количеству фруктов (4)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-Прищепки</w:t>
            </w:r>
          </w:p>
        </w:tc>
      </w:tr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6A231C" w:rsidRPr="00907DF3" w:rsidTr="00642EC1">
        <w:trPr>
          <w:trHeight w:val="415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момент: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-Привлечение внимания, создание эмоционального настроя на занятие;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гости к ребенку пришел медведь. Говорит, что в саду созрели яблочки. Приглашает пойти вместе в сад.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Пойдем в сад, будем фрукты собирать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Фрукты растут на деревьях в саду,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Яркие фрукты у всех на виду.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«Разноцветные яблоки»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приглашает ребенка на ковер, рассыпает зеленые и красные шарики. Показывает ребенку ведерки красного и зеленого цветов. Нужно собрать красные яблоки в красное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ведро, а зеленые – в зеленое.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держит медведя в руках и произносит слова, а ребенок собирает шарики: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Нужно яблоки собрать.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Смотри, как много яблок мы собрали! Давай посмотрим, не попали ли лишние яблочки (в одном ведре яблоки одного цвета).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обращается к медведю:  «Миша, а какие еще бывают фрукты?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Медведь ставит на стол тарелку с фруктами. Взрослый показывает фрукт, а медведь называет его (яблоко, слива, апельсин,  груша, банан).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«Попробуй и узнай на вкус»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Взрослый дает ребенку попробовать кусочки фруктов  (апельсин, банан, яблоко), называет, что ребенок попробовал. Затем дает еще раз апельсин, банан, яблоко – ребенок угадывает фрукт, который попробовал.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Артикуляционная гимнастика. Упражнение «Достань банан».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На слоненка посмотрите,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Губы «трубочкой» тяните.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Нужно нам банан достать.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показывает. Как правильно выполнять это упражнение. Вытягивая губы вперед «трубочкой».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показывает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ребенку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как правильно выполнять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упражнение, а ребенок повторяет.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«Потяни губки вот так, «трубочкой», губы как хобот у слоненка. Теперь закрой ротик, отдохни. Упражнение выполнять 3-4 раза.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«Подбери фрукт к соответствующей фигуре»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, определить соответствие путем наложения геометрической фигуры из бумаги на изображение фруктов: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круг – апельсин, яблоко, гранат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треугольник – груша, гроздь винограда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овал – банан, лимон.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Медведь помогает и хвалит. 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с прищепками «Прикрепи листочек»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 прикрепить листочек из цветной бумаги прищепкой к изображению яблока, сливы, апельсина,  груши. Ребенок, прикрепляя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прищепкой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листочек к фрукту, называет фрукт.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 «Мы делили апельсин»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Мы делили апельсин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     П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оказать пальчиком на сжатую руку в кулак (апельсин)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Много нас, а он – один.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Обвести пальчиком всех, и показать на апельсин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Эта долька – для ежа.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 Загибать пальцы по одному, начиная с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большого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Эта долька – для чижа.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 долька – для утят, 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Эта долька – для котят,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Эта долька – для бобра,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 для волка – кожура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     Соединяя пальцы двух рук, изобразить пасть волка, а потом левую руку расслабить, движение похоже на раскачивание пустой кожуры</w:t>
            </w:r>
          </w:p>
          <w:p w:rsidR="006A231C" w:rsidRPr="00907DF3" w:rsidRDefault="006A231C" w:rsidP="00907DF3">
            <w:pPr>
              <w:tabs>
                <w:tab w:val="left" w:pos="18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Он сердит на нас – беда!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 Прижать ладони к щекам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Разбегайтесь – кто куда!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 Спрятать руки за спину.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231C" w:rsidRPr="00907DF3" w:rsidTr="00642EC1">
        <w:trPr>
          <w:trHeight w:val="1266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-Создавать положительное настроение в конце занятия, вызывать желание заниматься дальше.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Мишка прощается и уходит</w:t>
            </w:r>
          </w:p>
        </w:tc>
      </w:tr>
    </w:tbl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F3">
        <w:rPr>
          <w:rFonts w:ascii="Times New Roman" w:hAnsi="Times New Roman" w:cs="Times New Roman"/>
          <w:b/>
          <w:sz w:val="28"/>
          <w:szCs w:val="28"/>
        </w:rPr>
        <w:t>Конспект № 8 «Животные леса»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Цель: обогащение словаря по лексической теме «Животные леса»</w:t>
            </w:r>
          </w:p>
        </w:tc>
      </w:tr>
      <w:tr w:rsidR="006A231C" w:rsidRPr="00907DF3" w:rsidTr="00642EC1">
        <w:trPr>
          <w:trHeight w:val="871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Коррекционно-образовательные: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запас понимаемых слов;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точнить знание цвета;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-Продолжать учить ребенка узнавать животных, объемных в виде игрушек и на плоскости (иллюстрации); 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-Понимать слова, обозначающие части головы и тела животных;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-Учить ребенка подражать звукам, издаваемым   животными;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-Учить использовать игрушки по назначению;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Коррекционно-развивающие: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-Продолжать развивать мелкую моторику и координацию движений рук; -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-Стимулировать развитие речевого дыхания и просодической стороны речи.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слуховое внимание;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 Развивать зрительное восприятие;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умение дифференцировать и группировать предметы (по цвету) при помощи взрослого;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Коррекционно-воспитательные: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-Вызывать положительные эмоции от выполнения задания;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-Побуждать ребенка использовать речь;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2913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Материалы:</w:t>
            </w: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-Варенье в банке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-Грецкие орехи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-Запись музыки к песне «Жили у бабуси два веселых гуся» без слов.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-Грибочки, морковь, шарфик, цветы по цвету ваз-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Игрушки или картинки белка, ежик, зайчик: подарки им грибы, орехи, капуста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-Игрушки: белка, ежик, зайчик, волк, лиса, мышка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-Цветы и вазы одинакового цвета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 Изображение животных и вырезанные из черной бумаги силуэты этих животных – тень.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Листочки из цветной бумаги</w:t>
            </w:r>
          </w:p>
        </w:tc>
      </w:tr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6A231C" w:rsidRPr="00907DF3" w:rsidTr="00642EC1">
        <w:trPr>
          <w:trHeight w:val="982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момент: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-Привлечение внимания, создание эмоционального настроя на занятие;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Взрослый, обращаясь к ребенку по имени, говорит: «Мне сегодня сорока рассказала, что у Мишки день рождения. Давай сходим к нему в гости, подарим малиновое варенье».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ситуация: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говорит: «Здравствуй, Мишка! С Днем рождения тебя!» Дарит игрушке-мишке варенье.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Мишка благодарит, обращаясь к ребенку по имени. Приглашает к столу пить чай с медом и медовыми пряниками.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Вдруг стук в дверь (взрослый стучит по столешнице)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Мишка открывает дверь, в гости пришла белочка. Взрослый задает вопрос «Какая белка? (рыжая, маленькая, с пушистым хвостом).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Белка здоровается, поздравляет Мишку с днем рождения, дарит орешки.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держит медведя в руках и произносит слова: «Спасибо, Белочка. А давайте устроим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оркестр с орешками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Под музыку отбивают сильную долю орешками (стукают орех об орех). Говорят «Тук-тук-тук!» (песня «Жили у бабуси два веселых гуся»).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снова стучит в «дверь» – это пришел Ёжик. «Ежик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пыхтит вот так: Пых-пых! Давай скажем вместе: Пых-Пых! Ёжик подарил Мишке грибочки. Вот какие они! Какой ежик? (маленький, колючий)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Снова стук в дверь, пришел Зайчик. Зайчик здоровается. Взрослый просит ребенка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где у зайчика глазки, ушки, носик, хвостик. Рассмотреть хвостик, отметить, что он маленький. Педагог говорит: «Скажи «маленький». Зайчик дарит медведю морковь и садится к другим героям.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снова стучит в дверь - пришли волк и лиса,  подарили Мишке теплый шарфик.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Мышка забежала из норы в полу, она не стучала. Поздоровалась и подарила Мишке цветы.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предлагает спеть Мишке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каравай.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Взрослый и ребенок поют каравай: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Как на Мишкин день рожденья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Испекли мы каравай,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Вот такой вышины,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Вот такой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нижины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Вот такой ширины,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Каравай, каравай, кого любишь – выбирай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Ребенок от лица Мишки называет мягкие игрушки самостоятельно или с помощью взрослого, пока не назовет всех.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Подвижная игра: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говорит: «Мишка приготовил сюрприз для белки, зайчика и ежика». Раскладывает на столе изображения грибочков, орешков, капусты, а животных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садит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 противоположной стороне комнаты.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Ребенок несет сюрпризы адресату. Не менее 3 подарков каждому.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«Найди тень»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Ребенок находит изображение животного и к нему подбирает тень - силуэт.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«Собери букет».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На столе разложены цветы красные, синие, желтые, оранжевые.  Рядом лежат изображения ваз с таким же цветочком (например, ваза с красным цветочком).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Взрослый, обращаясь к ребенку по имени,  предлагает поставить цветы в вазу, собрать разноцветные букеты: «в эту вазу соберем красные цветочки, в эту вазу – оранжевые, в эту желтые, а в эту синие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гимнастика.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Волк подарил Мишке свою песенку. Как поет волк?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У-У-У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на развитие речевого дыхания. «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Мы нашли в лесу осенние листочки. Клади листочек  на ладошку и сдувай вот так: ш-ш-ш!»</w:t>
            </w:r>
          </w:p>
        </w:tc>
      </w:tr>
      <w:tr w:rsidR="006A231C" w:rsidRPr="00907DF3" w:rsidTr="00642EC1">
        <w:trPr>
          <w:trHeight w:val="77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-Создавать положительное настроение в конце занятия, вызывать желание заниматься дальше.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Мишка благодарит всех своих гостей за чудесный праздник и прощается</w:t>
            </w:r>
          </w:p>
        </w:tc>
      </w:tr>
    </w:tbl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F3">
        <w:rPr>
          <w:rFonts w:ascii="Times New Roman" w:hAnsi="Times New Roman" w:cs="Times New Roman"/>
          <w:b/>
          <w:sz w:val="28"/>
          <w:szCs w:val="28"/>
        </w:rPr>
        <w:t>Конспект № 9 «Животные фермы и их детеныши»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Цель: обогащение словаря по лексической теме «Животные фермы и их детеныши »</w:t>
            </w:r>
          </w:p>
        </w:tc>
      </w:tr>
      <w:tr w:rsidR="006A231C" w:rsidRPr="00907DF3" w:rsidTr="00642EC1">
        <w:trPr>
          <w:trHeight w:val="553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Коррекционно-образовательные: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запас понимаемых слов;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-Понимать слова, обозначающие части головы и тела животных;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-Уточнить понятия «маленький», «большой»;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учить ребенка узнавать животных, объемных в виде игрушек и на плоскости (иллюстрации); 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-Учить ребенка подражать звукам, издаваемым  животными и неречевым звукам;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-Учить использовать игрушки по назначению;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-Учить ребенка узнавать половину картинки, составлять целую картинку из двух частей;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-Учить соотносить предметы (находить пару) при помощи взрослого;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Коррекционно-развивающие: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развивать мелкую моторику и координацию движений рук;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зрительное восприятие;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слуховое внимание;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-Стимулировать развитие мелкой  и крупной моторики,  просодической стороны речи.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Коррекционно-воспитательные: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-Вызывать положительные эмоции от выполнения задания;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-Побуждать ребенка использовать речь;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2227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Материалы:</w:t>
            </w: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-Руль (кольцо от пирамидки)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-Запись песни «Машина», слова Н.Найденовой, музыка     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-Колокольчик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-Игрушки: собака и щенок; корова и теленок; свинья и поросенок; лошадь и жеребенок; коза с козленком;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-Крупный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или разрезанная по вертикали картинка «Лошадь и жеребенок», «Коза и козленок»</w:t>
            </w:r>
          </w:p>
        </w:tc>
      </w:tr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6A231C" w:rsidRPr="00907DF3" w:rsidTr="00642EC1">
        <w:trPr>
          <w:trHeight w:val="697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момент: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-Привлечение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внимания, создание эмоционального настроя на занятие;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Взрослый, обращаясь к ребенку, предлагает сесть в автомобиль, пристегнуть ремень и поехать. Дает кольцо от пирамидки или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кольцеброса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(руль) и поет. Под пение ребенок и взрослый двигаются по комнате (едут).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Поёт песенку: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 машине, в  машине шофер сидит.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Машина, машина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идет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гудит.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 Би-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 машине, в машине детей полно,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поехали дети, глядят в окно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 Би-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Вот речка. Вот поле, вот лес густой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Приехали дети, машина – стой!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 Би-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Песня «Машина», слова Н.Найденовой, музыка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Взрослый: Мы с тобой приехали на ферму. Здесь живут животные. Сейчас мы с ними познакомимся.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К нам пришла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собачка Жучка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со своим щенком Бобиком. Смотри, как они хвостиками виляют! Радуются. Громко лают. Лапку подают!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Как собачка лает?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Гаф-Гаф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», а щенок лает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Тяф-тяф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». Давай вместе скажем, как собачка лает и как лает щенок: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Гаф-гаф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!»,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Тяф-тяф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Взрослый: Вот это –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корова с теленком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Посмотри, какая корова большая, у нее есть рога, уши, нос, копыта, хвост. А теленок маленький. И рожки у него маленькие. Как мама коровка зовет своего малыша теленка? Она мычит, вот так:  «МУУУУ!»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А как теленок зовет свою маму корову? Он мычит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Муууу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!»  Повтори за ним!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К нам пришла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свинья с поросятами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. Нос-пятачок, а хвостик-крючок! Они громко хрюкают. Вот так «Хрю-хрю!» Повтори: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«Хрю-хрю»!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Прискакала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лошадь с жеребенком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У лошади красивая грива и пушистый хвост, она громко ржет: «И-И-И-И!»,  когда лошадь скачет, ее копытца стучат «Цок-цок!», давай язычком поцокаем вот так (показать образец).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Вот идет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коза с козленком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У козы есть рога и бородка, маленький хвостик. Она зовет козленка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Бе-еее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»!  Давай вместе позовем козленка: «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Бе-еее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»!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крупный </w:t>
            </w:r>
            <w:proofErr w:type="spell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пазл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(из двух деталей) «Животные фермы и их детеныши»  - необходимо соединить две картинки мамы и малыша (два животных, например, лошадь и жеребенок и коза и козленок),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можно заменить на разрезанную по вертикали на две части картинку.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с теленком и колокольчиком «Где звучит колокольчик?»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говорит о том, что теленок заблудился, нужно помочь его найти. Ребенок, слушает с закрытыми глазами звучание колокольчика, открывает глаза, показывает, где спрятался теленок  2 раза.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Потешка</w:t>
            </w:r>
            <w:proofErr w:type="spellEnd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«Идет коза рогатая» с подвижной игрой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Идет коза рогатая</w:t>
            </w:r>
            <w:proofErr w:type="gram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оказать рожки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Идет коза </w:t>
            </w:r>
            <w:proofErr w:type="spell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бодатая</w:t>
            </w:r>
            <w:proofErr w:type="spellEnd"/>
            <w:proofErr w:type="gram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агать на месте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малыми ребятами,  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 малыми девчатами,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Глазками хлоп- хлоп</w:t>
            </w:r>
            <w:proofErr w:type="gram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жимать и разжимать пальцы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Ножками топ-топ</w:t>
            </w:r>
            <w:proofErr w:type="gram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опать ногами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Кто каши не ест,                  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Погрозить пальцем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Молока не пьет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Забодает, забодает</w:t>
            </w:r>
            <w:proofErr w:type="gramStart"/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оказать рожки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Ребенок убегает от взрослого с игрушкой козой 2-3 раза.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 конце обнимаются, ребенок ведь пьет молоко и кашу кушает.</w:t>
            </w:r>
          </w:p>
        </w:tc>
      </w:tr>
      <w:tr w:rsidR="006A231C" w:rsidRPr="00907DF3" w:rsidTr="00642EC1">
        <w:trPr>
          <w:trHeight w:val="77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-Создавать положительное настроение в конце занятия, вызывать желание заниматься дальше.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Коза прощается с ребенком и взрослым</w:t>
            </w:r>
          </w:p>
        </w:tc>
      </w:tr>
    </w:tbl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1C" w:rsidRPr="00907DF3" w:rsidRDefault="006A231C" w:rsidP="00907D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F3">
        <w:rPr>
          <w:rFonts w:ascii="Times New Roman" w:hAnsi="Times New Roman" w:cs="Times New Roman"/>
          <w:b/>
          <w:sz w:val="28"/>
          <w:szCs w:val="28"/>
        </w:rPr>
        <w:t xml:space="preserve">Конспект № 10 «Игрушки»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Цель: обогащение словаря по лексической теме «Игрушки»</w:t>
            </w:r>
          </w:p>
        </w:tc>
      </w:tr>
      <w:tr w:rsidR="006A231C" w:rsidRPr="00907DF3" w:rsidTr="00642EC1">
        <w:trPr>
          <w:trHeight w:val="418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Коррекционно-образовательные: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запас понимаемых слов;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-Понимать слова, обозначающие части автомобиля;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-Учить ребенка подражать звукам, издаваемым  игрушками;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-Учить использовать игрушки по назначению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Коррекционно-развивающие: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развивать мелкую моторику и координацию движений рук; 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-Развивать слуховое внимание;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 Развивать зрительное восприятие;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-Стимулировать развитие просодической стороны речи.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Коррекционно-воспитательные: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-Вызывать положительные эмоции от выполнения задания;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-Побуждать ребенка использовать речь;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1842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Материалы:</w:t>
            </w: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Разноцветный грузовик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Матрешка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Кукла Маша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Кровать по размеру куклы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Барабан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Запись «Марш» из цикла «Детская музыка» С. Прокофьева</w:t>
            </w:r>
          </w:p>
        </w:tc>
      </w:tr>
      <w:tr w:rsidR="006A231C" w:rsidRPr="00907DF3" w:rsidTr="00642EC1">
        <w:tc>
          <w:tcPr>
            <w:tcW w:w="9571" w:type="dxa"/>
            <w:gridSpan w:val="2"/>
          </w:tcPr>
          <w:p w:rsidR="006A231C" w:rsidRPr="00907DF3" w:rsidRDefault="006A231C" w:rsidP="00907D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6A231C" w:rsidRPr="00907DF3" w:rsidTr="00642EC1">
        <w:trPr>
          <w:trHeight w:val="697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момент: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-Привлечение внимания, создание эмоциональн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настроя на занятие;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Взрослый везет за веревочку грузовик, в котором сидят: медвежонок и кукла.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 – гудит машина. –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 путь отправлюсь без бензина.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Разноцветный грузовик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 дороге напрямик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Целый день все едет, едет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И везет игрушки детям.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(Н.Радченко)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Обращаясь к ребенку, взрослый предлагает вместе сказать: « Би-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Взрослый: «К нам приехал большой разноцветный грузовик. Посмотри, какие колеса: круглые, черные, большие. Это кабина, скажи со мной «кабина»,  здесь сидит водитель, это кузов, сюда можно класть игрушки, песок. Скажи со мной «кузов».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 машине к нам приехали игрушки! Медвежонок с куклой Машей, мяч, матрешка и барабан.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Поздоровайся с игрушками, вот так: «Здравствуйте, игрушки!» (помогает сказать или кивнуть головой)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(Показывает матрешку).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Кукла славная – матрешка.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Где же ручки, где же ножки?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Ах, какие щеки, красные, румяные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На фартучке цветочки и на сарафане.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Ротик – будто ягодки,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Глазки – будто точки!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(А. Кулешова)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Матрешку можно открыть, а там еще матрешка, и еще.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Как в большой-большой матрешке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Есть поменьше,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немножко,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Ну а в ней – еще немножко,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Ну а в ней – матрешка-крошка…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Р. </w:t>
            </w:r>
            <w:proofErr w:type="spell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Карапетьян</w:t>
            </w:r>
            <w:proofErr w:type="spell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«Сложи матрешку».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 Взрослый ставит всех матрешек в ряд и говорит: «Смотри, как много матрешек, а теперь мы их спрячем. Сколько матрешек стало? Одна» (взрослый помогает ребенку ответить на вопрос).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показывает ребенку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куклу Машу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Просит назвать, что на кукле одето (платье, туфли). «Кукла Маша устала и захотела спать. Куда положим куклу спать? Что лежит в кровати?  Покажи подушку, покажи одеяло. Давай укачаем куклу Машу, споем ей колыбельную песню».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Баю-баю-баю,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Куколку качаю,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Куколка устала,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Целый день играла.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-Мы куколке мешать не будем, а тихонечко поиграем.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Взрослый: Еще в грузовике есть мяч. Какой он? (назвать цвет, форму). Как можно играть с мячом? (его можно катать, подбрасывать, кидать – ответы с помощью взрослого).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и ребенок садятся на пол  расставленными ногами и катают мяч друг другу. Взрослый говорит, обращаясь к ребенку по имени. «Кати мне мяч!», или «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качу мяч тебе!» Так несколько раз.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 Просыпается кукла Маша. Предлагает поиграть на барабане.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Музыкально-ритмическая игра «Барабан». 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Под запись «Марша» из цикла «Детская музыка» С. Прокофьева ребенок и взрослый играют на барабане. Взрослый стучит по барабану палочками и произносит: «Тра-та-та! Тра-та-та!», поощряет ребенка повторять звукоподражание за ним.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предлагает поиграть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в прятки</w:t>
            </w: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. Ребенок закрывает глаза, взрослый прячет на полке, стуле, столе, диване, подоконнике все игрушки, с которыми ребенок познакомился. Ребенок находит игрушки и называет их.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1C" w:rsidRPr="00907DF3" w:rsidTr="00642EC1">
        <w:trPr>
          <w:trHeight w:val="77"/>
        </w:trPr>
        <w:tc>
          <w:tcPr>
            <w:tcW w:w="1809" w:type="dxa"/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07D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-Создавать положительное настроение в конце занятия, вызывать желание заниматься дальше.</w:t>
            </w:r>
          </w:p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6A231C" w:rsidRPr="00907DF3" w:rsidRDefault="006A231C" w:rsidP="00907D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F3">
              <w:rPr>
                <w:rFonts w:ascii="Times New Roman" w:hAnsi="Times New Roman" w:cs="Times New Roman"/>
                <w:sz w:val="28"/>
                <w:szCs w:val="28"/>
              </w:rPr>
              <w:t>Взрослый говорит, обращаясь к ребенку по имени: «Посмотри, все наши гости – это игрушки, они любят играть с детьми, но им пора отдыхать, давай уберем их на место, до следующей встречи».</w:t>
            </w:r>
          </w:p>
        </w:tc>
      </w:tr>
    </w:tbl>
    <w:p w:rsidR="006A231C" w:rsidRPr="00907DF3" w:rsidRDefault="006A231C" w:rsidP="00907DF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A231C" w:rsidRPr="00907DF3" w:rsidRDefault="006A231C" w:rsidP="00907DF3">
      <w:pPr>
        <w:pStyle w:val="a5"/>
        <w:shd w:val="clear" w:color="auto" w:fill="FFFFFF"/>
        <w:spacing w:after="0" w:line="360" w:lineRule="auto"/>
        <w:ind w:left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73110" w:rsidRPr="00907DF3" w:rsidRDefault="00473110" w:rsidP="00907DF3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73110" w:rsidRDefault="00473110" w:rsidP="00473110">
      <w:pPr>
        <w:pStyle w:val="a5"/>
        <w:spacing w:after="0" w:line="360" w:lineRule="auto"/>
        <w:ind w:left="106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473110" w:rsidRPr="00864CE1" w:rsidRDefault="00473110" w:rsidP="00473110">
      <w:pPr>
        <w:pStyle w:val="af2"/>
        <w:numPr>
          <w:ilvl w:val="0"/>
          <w:numId w:val="11"/>
        </w:numPr>
        <w:ind w:left="0" w:firstLine="709"/>
        <w:rPr>
          <w:color w:val="auto"/>
        </w:rPr>
      </w:pPr>
      <w:bookmarkStart w:id="0" w:name="_GoBack"/>
      <w:r w:rsidRPr="00864CE1">
        <w:rPr>
          <w:color w:val="auto"/>
        </w:rPr>
        <w:t xml:space="preserve">Абрамова, Л.В., </w:t>
      </w:r>
      <w:proofErr w:type="spellStart"/>
      <w:r w:rsidRPr="00864CE1">
        <w:rPr>
          <w:color w:val="auto"/>
        </w:rPr>
        <w:t>Слепцова</w:t>
      </w:r>
      <w:proofErr w:type="spellEnd"/>
      <w:r w:rsidRPr="00864CE1">
        <w:rPr>
          <w:color w:val="auto"/>
        </w:rPr>
        <w:t xml:space="preserve"> И.В. Социально-коммуникативное ра</w:t>
      </w:r>
      <w:r w:rsidRPr="00864CE1">
        <w:rPr>
          <w:color w:val="auto"/>
        </w:rPr>
        <w:t>з</w:t>
      </w:r>
      <w:r w:rsidRPr="00864CE1">
        <w:rPr>
          <w:color w:val="auto"/>
        </w:rPr>
        <w:t>витие дошкольников. Вторая группа раннего возраста. М. : Изд-во Мозаик</w:t>
      </w:r>
      <w:proofErr w:type="gramStart"/>
      <w:r w:rsidRPr="00864CE1">
        <w:rPr>
          <w:color w:val="auto"/>
        </w:rPr>
        <w:t>а–</w:t>
      </w:r>
      <w:proofErr w:type="gramEnd"/>
      <w:r w:rsidRPr="00864CE1">
        <w:rPr>
          <w:color w:val="auto"/>
        </w:rPr>
        <w:t xml:space="preserve"> Синтез, 2021. 80 с.</w:t>
      </w:r>
    </w:p>
    <w:bookmarkEnd w:id="0"/>
    <w:p w:rsidR="00473110" w:rsidRDefault="00473110" w:rsidP="00473110">
      <w:pPr>
        <w:pStyle w:val="af2"/>
        <w:numPr>
          <w:ilvl w:val="0"/>
          <w:numId w:val="11"/>
        </w:numPr>
        <w:ind w:left="0" w:firstLine="709"/>
      </w:pPr>
      <w:r>
        <w:t>Жукова О.С. Первый учебник малыша. От 6 месяцев до 3 лет. М.</w:t>
      </w:r>
      <w:proofErr w:type="gramStart"/>
      <w:r>
        <w:t xml:space="preserve"> :</w:t>
      </w:r>
      <w:proofErr w:type="gramEnd"/>
      <w:r>
        <w:t xml:space="preserve"> Изд-во АСТ, 2021. 128 с.</w:t>
      </w:r>
    </w:p>
    <w:p w:rsidR="00473110" w:rsidRDefault="00473110" w:rsidP="00473110">
      <w:pPr>
        <w:pStyle w:val="af2"/>
        <w:numPr>
          <w:ilvl w:val="0"/>
          <w:numId w:val="11"/>
        </w:numPr>
        <w:ind w:left="0" w:firstLine="709"/>
      </w:pPr>
      <w:r>
        <w:t xml:space="preserve"> Закревская О.В. Развивайся, малыш!: система работы по проф</w:t>
      </w:r>
      <w:r>
        <w:t>и</w:t>
      </w:r>
      <w:r>
        <w:t>лактике отставания и коррекции отклонений в развитии детей раннего во</w:t>
      </w:r>
      <w:r>
        <w:t>з</w:t>
      </w:r>
      <w:r>
        <w:t>раста. М.</w:t>
      </w:r>
      <w:proofErr w:type="gramStart"/>
      <w:r>
        <w:t xml:space="preserve"> :</w:t>
      </w:r>
      <w:proofErr w:type="gramEnd"/>
      <w:r>
        <w:t xml:space="preserve"> Изд-во ГНОМ, 2021. 88 с.</w:t>
      </w:r>
    </w:p>
    <w:p w:rsidR="00473110" w:rsidRDefault="00473110" w:rsidP="00473110">
      <w:pPr>
        <w:pStyle w:val="af2"/>
        <w:numPr>
          <w:ilvl w:val="0"/>
          <w:numId w:val="11"/>
        </w:numPr>
        <w:ind w:left="0" w:firstLine="709"/>
      </w:pPr>
      <w:r>
        <w:t>Литвинова О.Э. Речевое развитие детей раннего возраста. Сл</w:t>
      </w:r>
      <w:r>
        <w:t>о</w:t>
      </w:r>
      <w:r>
        <w:t xml:space="preserve">варь. Звуковая культура речи. Грамматический строй речи. Связная речь. Конспекты занятий. </w:t>
      </w:r>
      <w:r w:rsidRPr="000B7BC9">
        <w:t>СПб</w:t>
      </w:r>
      <w:proofErr w:type="gramStart"/>
      <w:r w:rsidRPr="000B7BC9">
        <w:t>.</w:t>
      </w:r>
      <w:r>
        <w:t xml:space="preserve"> </w:t>
      </w:r>
      <w:r w:rsidRPr="000B7BC9">
        <w:t>:</w:t>
      </w:r>
      <w:r>
        <w:t xml:space="preserve"> </w:t>
      </w:r>
      <w:proofErr w:type="gramEnd"/>
      <w:r>
        <w:t>Изд-во Детство-Пресс, 2020. Ч. 1. 128 с.</w:t>
      </w:r>
    </w:p>
    <w:p w:rsidR="00473110" w:rsidRDefault="00473110" w:rsidP="00473110">
      <w:pPr>
        <w:pStyle w:val="af2"/>
        <w:numPr>
          <w:ilvl w:val="0"/>
          <w:numId w:val="11"/>
        </w:numPr>
        <w:ind w:left="0" w:firstLine="709"/>
      </w:pPr>
      <w:r>
        <w:t xml:space="preserve"> Литвинова О.Э. Познавательное развитие ребенка раннего д</w:t>
      </w:r>
      <w:r>
        <w:t>о</w:t>
      </w:r>
      <w:r>
        <w:t xml:space="preserve">школьного возраста. Планирование образовательной деятельности. </w:t>
      </w:r>
      <w:r w:rsidRPr="000B7BC9">
        <w:t>СПб</w:t>
      </w:r>
      <w:proofErr w:type="gramStart"/>
      <w:r w:rsidRPr="000B7BC9">
        <w:t>.</w:t>
      </w:r>
      <w:r>
        <w:t xml:space="preserve"> </w:t>
      </w:r>
      <w:r w:rsidRPr="000B7BC9">
        <w:t>:</w:t>
      </w:r>
      <w:r>
        <w:t xml:space="preserve"> </w:t>
      </w:r>
      <w:proofErr w:type="gramEnd"/>
      <w:r>
        <w:t>Изд-во Детство Пресс, 2022. 256 с.</w:t>
      </w:r>
    </w:p>
    <w:p w:rsidR="00473110" w:rsidRDefault="00473110" w:rsidP="00473110">
      <w:pPr>
        <w:pStyle w:val="af2"/>
        <w:numPr>
          <w:ilvl w:val="0"/>
          <w:numId w:val="11"/>
        </w:numPr>
        <w:ind w:left="0" w:firstLine="709"/>
      </w:pPr>
      <w:proofErr w:type="spellStart"/>
      <w:r>
        <w:t>Нищева</w:t>
      </w:r>
      <w:proofErr w:type="spellEnd"/>
      <w:r>
        <w:t xml:space="preserve"> Н.В. Методический комплект программы «Расти м</w:t>
      </w:r>
      <w:r>
        <w:t>а</w:t>
      </w:r>
      <w:r>
        <w:t>лыш!» Подгрупповые занятия учителя-логопеда с детьми раннего дошкол</w:t>
      </w:r>
      <w:r>
        <w:t>ь</w:t>
      </w:r>
      <w:r>
        <w:t xml:space="preserve">ного возраста (с 2 до 3 лет). Календарное планирование. </w:t>
      </w:r>
      <w:r w:rsidRPr="000B7BC9">
        <w:t>СПб</w:t>
      </w:r>
      <w:proofErr w:type="gramStart"/>
      <w:r w:rsidRPr="000B7BC9">
        <w:t>.:</w:t>
      </w:r>
      <w:r>
        <w:t xml:space="preserve"> </w:t>
      </w:r>
      <w:proofErr w:type="gramEnd"/>
      <w:r>
        <w:t>Детство-Пресс, 2019.  160 с.</w:t>
      </w:r>
    </w:p>
    <w:p w:rsidR="00473110" w:rsidRDefault="00473110" w:rsidP="00473110">
      <w:pPr>
        <w:pStyle w:val="af2"/>
        <w:numPr>
          <w:ilvl w:val="0"/>
          <w:numId w:val="11"/>
        </w:numPr>
        <w:ind w:left="0" w:firstLine="709"/>
      </w:pPr>
      <w:r>
        <w:t xml:space="preserve"> </w:t>
      </w:r>
      <w:proofErr w:type="spellStart"/>
      <w:r>
        <w:t>Нищева</w:t>
      </w:r>
      <w:proofErr w:type="spellEnd"/>
      <w:r>
        <w:t xml:space="preserve"> Н.В. Веселая артикуляционная гимнастика. </w:t>
      </w:r>
      <w:r w:rsidRPr="000B7BC9">
        <w:t>СПб</w:t>
      </w:r>
      <w:proofErr w:type="gramStart"/>
      <w:r w:rsidRPr="000B7BC9">
        <w:t>.</w:t>
      </w:r>
      <w:r>
        <w:t xml:space="preserve"> </w:t>
      </w:r>
      <w:r w:rsidRPr="000B7BC9">
        <w:t>:</w:t>
      </w:r>
      <w:r>
        <w:t xml:space="preserve"> </w:t>
      </w:r>
      <w:proofErr w:type="gramEnd"/>
      <w:r>
        <w:t>Де</w:t>
      </w:r>
      <w:r>
        <w:t>т</w:t>
      </w:r>
      <w:r>
        <w:t>ство-Пресс, 2022. 32 с.</w:t>
      </w:r>
    </w:p>
    <w:p w:rsidR="00473110" w:rsidRDefault="00473110" w:rsidP="00473110">
      <w:pPr>
        <w:pStyle w:val="af2"/>
        <w:numPr>
          <w:ilvl w:val="0"/>
          <w:numId w:val="11"/>
        </w:numPr>
        <w:ind w:left="0" w:firstLine="709"/>
      </w:pPr>
      <w:r>
        <w:t xml:space="preserve">От рождения до школы. Инновационная программа дошкольного образования; под ред. Н.Е. </w:t>
      </w:r>
      <w:proofErr w:type="spellStart"/>
      <w:r>
        <w:t>Вераксы</w:t>
      </w:r>
      <w:proofErr w:type="spellEnd"/>
      <w:r>
        <w:t xml:space="preserve">, Т.С. Комаровой, Э.М. Дорофеевой. – 6-е изд., доп. М.: МОЗАИКА </w:t>
      </w:r>
      <w:proofErr w:type="gramStart"/>
      <w:r>
        <w:t>–С</w:t>
      </w:r>
      <w:proofErr w:type="gramEnd"/>
      <w:r>
        <w:t>ИНТЕЗ, 2021. 368 с.</w:t>
      </w:r>
    </w:p>
    <w:p w:rsidR="00473110" w:rsidRDefault="00473110" w:rsidP="00864CE1">
      <w:pPr>
        <w:pStyle w:val="af2"/>
        <w:numPr>
          <w:ilvl w:val="0"/>
          <w:numId w:val="11"/>
        </w:numPr>
        <w:ind w:left="0" w:firstLine="709"/>
      </w:pPr>
      <w:r>
        <w:t>Ткаченко Т.А. Мелкая моторика. Гимнастика для пальчиков.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2013. 48 с.</w:t>
      </w:r>
    </w:p>
    <w:p w:rsidR="00473110" w:rsidRDefault="00473110" w:rsidP="00473110">
      <w:pPr>
        <w:pStyle w:val="af2"/>
        <w:numPr>
          <w:ilvl w:val="0"/>
          <w:numId w:val="11"/>
        </w:numPr>
        <w:ind w:left="0" w:firstLine="709"/>
      </w:pPr>
      <w:r>
        <w:t xml:space="preserve"> Хомякова Е.Е. Комплексные развивающие занятия с детьми ра</w:t>
      </w:r>
      <w:r>
        <w:t>н</w:t>
      </w:r>
      <w:r>
        <w:t xml:space="preserve">него возраста. </w:t>
      </w:r>
      <w:r w:rsidRPr="00672D9B">
        <w:t>СПб.</w:t>
      </w:r>
      <w:r>
        <w:t xml:space="preserve"> </w:t>
      </w:r>
      <w:r w:rsidRPr="00672D9B">
        <w:t>:</w:t>
      </w:r>
      <w:r>
        <w:t xml:space="preserve"> Детство </w:t>
      </w:r>
      <w:proofErr w:type="gramStart"/>
      <w:r>
        <w:t>–П</w:t>
      </w:r>
      <w:proofErr w:type="gramEnd"/>
      <w:r>
        <w:t>ресс, 2021. 128 с.</w:t>
      </w:r>
    </w:p>
    <w:sectPr w:rsidR="00473110" w:rsidSect="001647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4D" w:rsidRDefault="0026554D" w:rsidP="000C3662">
      <w:pPr>
        <w:spacing w:after="0" w:line="240" w:lineRule="auto"/>
      </w:pPr>
      <w:r>
        <w:separator/>
      </w:r>
    </w:p>
  </w:endnote>
  <w:endnote w:type="continuationSeparator" w:id="0">
    <w:p w:rsidR="0026554D" w:rsidRDefault="0026554D" w:rsidP="000C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4D" w:rsidRDefault="0026554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326924"/>
      <w:docPartObj>
        <w:docPartGallery w:val="Page Numbers (Bottom of Page)"/>
        <w:docPartUnique/>
      </w:docPartObj>
    </w:sdtPr>
    <w:sdtContent>
      <w:p w:rsidR="0026554D" w:rsidRDefault="0026554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548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26554D" w:rsidRDefault="0026554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4D" w:rsidRDefault="0026554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4D" w:rsidRDefault="0026554D" w:rsidP="000C3662">
      <w:pPr>
        <w:spacing w:after="0" w:line="240" w:lineRule="auto"/>
      </w:pPr>
      <w:r>
        <w:separator/>
      </w:r>
    </w:p>
  </w:footnote>
  <w:footnote w:type="continuationSeparator" w:id="0">
    <w:p w:rsidR="0026554D" w:rsidRDefault="0026554D" w:rsidP="000C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4D" w:rsidRDefault="0026554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4D" w:rsidRDefault="0026554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4D" w:rsidRDefault="002655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C668D4"/>
    <w:multiLevelType w:val="hybridMultilevel"/>
    <w:tmpl w:val="D54E8E92"/>
    <w:lvl w:ilvl="0" w:tplc="6E122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CC3C59"/>
    <w:multiLevelType w:val="hybridMultilevel"/>
    <w:tmpl w:val="F648A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04C22"/>
    <w:multiLevelType w:val="hybridMultilevel"/>
    <w:tmpl w:val="D6A40518"/>
    <w:lvl w:ilvl="0" w:tplc="D5AE1BAC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3BF5184"/>
    <w:multiLevelType w:val="multilevel"/>
    <w:tmpl w:val="98821742"/>
    <w:lvl w:ilvl="0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5" w:hanging="2160"/>
      </w:pPr>
      <w:rPr>
        <w:rFonts w:hint="default"/>
      </w:rPr>
    </w:lvl>
  </w:abstractNum>
  <w:abstractNum w:abstractNumId="5">
    <w:nsid w:val="3F84669C"/>
    <w:multiLevelType w:val="hybridMultilevel"/>
    <w:tmpl w:val="E00CEE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75CF9"/>
    <w:multiLevelType w:val="hybridMultilevel"/>
    <w:tmpl w:val="2222D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751E7"/>
    <w:multiLevelType w:val="hybridMultilevel"/>
    <w:tmpl w:val="D680ACC0"/>
    <w:lvl w:ilvl="0" w:tplc="D5AE1BAC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B4D0969"/>
    <w:multiLevelType w:val="multilevel"/>
    <w:tmpl w:val="7592F6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655B1722"/>
    <w:multiLevelType w:val="multilevel"/>
    <w:tmpl w:val="3810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AB155E9"/>
    <w:multiLevelType w:val="hybridMultilevel"/>
    <w:tmpl w:val="85AA325C"/>
    <w:lvl w:ilvl="0" w:tplc="2CDEC1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CD3EC1"/>
    <w:multiLevelType w:val="hybridMultilevel"/>
    <w:tmpl w:val="43E07840"/>
    <w:lvl w:ilvl="0" w:tplc="F35CB812">
      <w:start w:val="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56C05B0"/>
    <w:multiLevelType w:val="hybridMultilevel"/>
    <w:tmpl w:val="43E07840"/>
    <w:lvl w:ilvl="0" w:tplc="F35CB812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6CE7E80"/>
    <w:multiLevelType w:val="multilevel"/>
    <w:tmpl w:val="3810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C6A33CA"/>
    <w:multiLevelType w:val="hybridMultilevel"/>
    <w:tmpl w:val="C7164FDE"/>
    <w:lvl w:ilvl="0" w:tplc="3FA03A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062"/>
    <w:rsid w:val="00013581"/>
    <w:rsid w:val="0002159E"/>
    <w:rsid w:val="000244B9"/>
    <w:rsid w:val="0002551C"/>
    <w:rsid w:val="0002780A"/>
    <w:rsid w:val="00033264"/>
    <w:rsid w:val="000502BC"/>
    <w:rsid w:val="0005429C"/>
    <w:rsid w:val="00057607"/>
    <w:rsid w:val="00060768"/>
    <w:rsid w:val="00065C20"/>
    <w:rsid w:val="00066900"/>
    <w:rsid w:val="00066EF6"/>
    <w:rsid w:val="000775DD"/>
    <w:rsid w:val="00082617"/>
    <w:rsid w:val="00083711"/>
    <w:rsid w:val="000878E8"/>
    <w:rsid w:val="00092D9E"/>
    <w:rsid w:val="00094DF4"/>
    <w:rsid w:val="00095154"/>
    <w:rsid w:val="000A03D2"/>
    <w:rsid w:val="000A355A"/>
    <w:rsid w:val="000A43D6"/>
    <w:rsid w:val="000A4B6C"/>
    <w:rsid w:val="000A6A27"/>
    <w:rsid w:val="000A7F05"/>
    <w:rsid w:val="000B1F94"/>
    <w:rsid w:val="000B61E2"/>
    <w:rsid w:val="000B6EFB"/>
    <w:rsid w:val="000B79D3"/>
    <w:rsid w:val="000B7CB3"/>
    <w:rsid w:val="000C0C7D"/>
    <w:rsid w:val="000C3662"/>
    <w:rsid w:val="000C583F"/>
    <w:rsid w:val="000C6DFC"/>
    <w:rsid w:val="000C7857"/>
    <w:rsid w:val="000D2C1D"/>
    <w:rsid w:val="000D3C17"/>
    <w:rsid w:val="000D5B18"/>
    <w:rsid w:val="000D7BDF"/>
    <w:rsid w:val="000E010F"/>
    <w:rsid w:val="000E09F9"/>
    <w:rsid w:val="000E29E0"/>
    <w:rsid w:val="000F3546"/>
    <w:rsid w:val="0010554A"/>
    <w:rsid w:val="00113E5D"/>
    <w:rsid w:val="001333F6"/>
    <w:rsid w:val="0014075E"/>
    <w:rsid w:val="00141286"/>
    <w:rsid w:val="00142BDC"/>
    <w:rsid w:val="0014744C"/>
    <w:rsid w:val="00155998"/>
    <w:rsid w:val="00156235"/>
    <w:rsid w:val="001569DD"/>
    <w:rsid w:val="00157CB0"/>
    <w:rsid w:val="0016472B"/>
    <w:rsid w:val="00166FBA"/>
    <w:rsid w:val="001705B2"/>
    <w:rsid w:val="001709C9"/>
    <w:rsid w:val="00172673"/>
    <w:rsid w:val="001739EC"/>
    <w:rsid w:val="00177FA2"/>
    <w:rsid w:val="0018007F"/>
    <w:rsid w:val="001809C7"/>
    <w:rsid w:val="00182233"/>
    <w:rsid w:val="00183016"/>
    <w:rsid w:val="00192343"/>
    <w:rsid w:val="00192E40"/>
    <w:rsid w:val="00192F6A"/>
    <w:rsid w:val="00193189"/>
    <w:rsid w:val="001A4AD1"/>
    <w:rsid w:val="001A61C7"/>
    <w:rsid w:val="001A6F24"/>
    <w:rsid w:val="001A7E23"/>
    <w:rsid w:val="001B07C2"/>
    <w:rsid w:val="001B4742"/>
    <w:rsid w:val="001B6ECE"/>
    <w:rsid w:val="001C10C0"/>
    <w:rsid w:val="001C2B4E"/>
    <w:rsid w:val="001C3F6A"/>
    <w:rsid w:val="001C4ED4"/>
    <w:rsid w:val="001C7800"/>
    <w:rsid w:val="001D254B"/>
    <w:rsid w:val="001D357F"/>
    <w:rsid w:val="001D77FD"/>
    <w:rsid w:val="001E18F8"/>
    <w:rsid w:val="001E4F95"/>
    <w:rsid w:val="001F329C"/>
    <w:rsid w:val="001F586F"/>
    <w:rsid w:val="00207678"/>
    <w:rsid w:val="00210752"/>
    <w:rsid w:val="00210CF7"/>
    <w:rsid w:val="0021159C"/>
    <w:rsid w:val="00211A18"/>
    <w:rsid w:val="002121B3"/>
    <w:rsid w:val="002130C6"/>
    <w:rsid w:val="00217F66"/>
    <w:rsid w:val="0022393C"/>
    <w:rsid w:val="002274BD"/>
    <w:rsid w:val="00231232"/>
    <w:rsid w:val="00233303"/>
    <w:rsid w:val="00233969"/>
    <w:rsid w:val="002437F8"/>
    <w:rsid w:val="002502EE"/>
    <w:rsid w:val="00251F35"/>
    <w:rsid w:val="002532CC"/>
    <w:rsid w:val="0025398A"/>
    <w:rsid w:val="00254621"/>
    <w:rsid w:val="0025672B"/>
    <w:rsid w:val="00257FB8"/>
    <w:rsid w:val="00261B88"/>
    <w:rsid w:val="00263538"/>
    <w:rsid w:val="00263E2A"/>
    <w:rsid w:val="0026554D"/>
    <w:rsid w:val="0026576F"/>
    <w:rsid w:val="0026583A"/>
    <w:rsid w:val="00267AD6"/>
    <w:rsid w:val="002768C7"/>
    <w:rsid w:val="00281AC3"/>
    <w:rsid w:val="002823FB"/>
    <w:rsid w:val="0029247F"/>
    <w:rsid w:val="00292527"/>
    <w:rsid w:val="00293D7F"/>
    <w:rsid w:val="00294AE6"/>
    <w:rsid w:val="00295B66"/>
    <w:rsid w:val="00295C16"/>
    <w:rsid w:val="00295E36"/>
    <w:rsid w:val="002A0463"/>
    <w:rsid w:val="002A3B14"/>
    <w:rsid w:val="002A4BDF"/>
    <w:rsid w:val="002A6784"/>
    <w:rsid w:val="002A6A04"/>
    <w:rsid w:val="002A6A27"/>
    <w:rsid w:val="002B1CF4"/>
    <w:rsid w:val="002C5E78"/>
    <w:rsid w:val="002D06EC"/>
    <w:rsid w:val="002D42C1"/>
    <w:rsid w:val="002D70CD"/>
    <w:rsid w:val="002D7217"/>
    <w:rsid w:val="002D78E1"/>
    <w:rsid w:val="002D7C36"/>
    <w:rsid w:val="002D7D27"/>
    <w:rsid w:val="002E0A1D"/>
    <w:rsid w:val="002E396B"/>
    <w:rsid w:val="002E66CA"/>
    <w:rsid w:val="002F5A59"/>
    <w:rsid w:val="002F5BB6"/>
    <w:rsid w:val="002F60A8"/>
    <w:rsid w:val="002F7C00"/>
    <w:rsid w:val="0031296D"/>
    <w:rsid w:val="00316EC9"/>
    <w:rsid w:val="00317196"/>
    <w:rsid w:val="0031789E"/>
    <w:rsid w:val="003202A9"/>
    <w:rsid w:val="00322981"/>
    <w:rsid w:val="00330F0E"/>
    <w:rsid w:val="0033508E"/>
    <w:rsid w:val="00341ADD"/>
    <w:rsid w:val="00342FDE"/>
    <w:rsid w:val="003437D1"/>
    <w:rsid w:val="00344285"/>
    <w:rsid w:val="0034727A"/>
    <w:rsid w:val="00353EE7"/>
    <w:rsid w:val="00365F98"/>
    <w:rsid w:val="003716EC"/>
    <w:rsid w:val="00371B53"/>
    <w:rsid w:val="00373836"/>
    <w:rsid w:val="003816AE"/>
    <w:rsid w:val="003857C4"/>
    <w:rsid w:val="0038615B"/>
    <w:rsid w:val="0038626F"/>
    <w:rsid w:val="003903BB"/>
    <w:rsid w:val="00392811"/>
    <w:rsid w:val="003968D8"/>
    <w:rsid w:val="00397552"/>
    <w:rsid w:val="003A02A4"/>
    <w:rsid w:val="003A2F33"/>
    <w:rsid w:val="003A3847"/>
    <w:rsid w:val="003B2454"/>
    <w:rsid w:val="003B44C9"/>
    <w:rsid w:val="003B577F"/>
    <w:rsid w:val="003C5614"/>
    <w:rsid w:val="003D0CCC"/>
    <w:rsid w:val="003D3DEE"/>
    <w:rsid w:val="003E1043"/>
    <w:rsid w:val="003F1866"/>
    <w:rsid w:val="003F2C26"/>
    <w:rsid w:val="003F472F"/>
    <w:rsid w:val="003F6AF8"/>
    <w:rsid w:val="003F7200"/>
    <w:rsid w:val="003F7B4D"/>
    <w:rsid w:val="00401C85"/>
    <w:rsid w:val="00404CD9"/>
    <w:rsid w:val="00407A8A"/>
    <w:rsid w:val="00412373"/>
    <w:rsid w:val="00425101"/>
    <w:rsid w:val="004256E8"/>
    <w:rsid w:val="004267DA"/>
    <w:rsid w:val="004315D3"/>
    <w:rsid w:val="00440190"/>
    <w:rsid w:val="00441BD4"/>
    <w:rsid w:val="004443E5"/>
    <w:rsid w:val="00447016"/>
    <w:rsid w:val="004518CB"/>
    <w:rsid w:val="00453152"/>
    <w:rsid w:val="0045336B"/>
    <w:rsid w:val="00453A09"/>
    <w:rsid w:val="00460054"/>
    <w:rsid w:val="00470BD0"/>
    <w:rsid w:val="00473110"/>
    <w:rsid w:val="00473BAC"/>
    <w:rsid w:val="00474789"/>
    <w:rsid w:val="00476550"/>
    <w:rsid w:val="004869A1"/>
    <w:rsid w:val="004905E4"/>
    <w:rsid w:val="00492ED8"/>
    <w:rsid w:val="004962D5"/>
    <w:rsid w:val="0049634F"/>
    <w:rsid w:val="004A4636"/>
    <w:rsid w:val="004A4AFE"/>
    <w:rsid w:val="004A61AB"/>
    <w:rsid w:val="004A6296"/>
    <w:rsid w:val="004A7346"/>
    <w:rsid w:val="004A7809"/>
    <w:rsid w:val="004B1008"/>
    <w:rsid w:val="004B54E0"/>
    <w:rsid w:val="004C090A"/>
    <w:rsid w:val="004C4906"/>
    <w:rsid w:val="004C615D"/>
    <w:rsid w:val="004C695D"/>
    <w:rsid w:val="004D0AA0"/>
    <w:rsid w:val="004D200F"/>
    <w:rsid w:val="004D47DD"/>
    <w:rsid w:val="004D6D80"/>
    <w:rsid w:val="004D7702"/>
    <w:rsid w:val="004E0168"/>
    <w:rsid w:val="004E125B"/>
    <w:rsid w:val="004E1FB1"/>
    <w:rsid w:val="004E2806"/>
    <w:rsid w:val="004E3816"/>
    <w:rsid w:val="004E7428"/>
    <w:rsid w:val="004E78E1"/>
    <w:rsid w:val="004F7C02"/>
    <w:rsid w:val="00501308"/>
    <w:rsid w:val="005045C7"/>
    <w:rsid w:val="0050683E"/>
    <w:rsid w:val="00507A51"/>
    <w:rsid w:val="00514716"/>
    <w:rsid w:val="005150AD"/>
    <w:rsid w:val="00521C81"/>
    <w:rsid w:val="00521D84"/>
    <w:rsid w:val="00521FAD"/>
    <w:rsid w:val="00527AC0"/>
    <w:rsid w:val="005302E2"/>
    <w:rsid w:val="00535EE4"/>
    <w:rsid w:val="00536C1E"/>
    <w:rsid w:val="00537E8F"/>
    <w:rsid w:val="005425CE"/>
    <w:rsid w:val="005427BC"/>
    <w:rsid w:val="005454CC"/>
    <w:rsid w:val="00547254"/>
    <w:rsid w:val="0055244D"/>
    <w:rsid w:val="0055448A"/>
    <w:rsid w:val="0055467D"/>
    <w:rsid w:val="00554D8E"/>
    <w:rsid w:val="00561302"/>
    <w:rsid w:val="0056227D"/>
    <w:rsid w:val="005670E9"/>
    <w:rsid w:val="005726D4"/>
    <w:rsid w:val="00583C6F"/>
    <w:rsid w:val="00583F82"/>
    <w:rsid w:val="00585E38"/>
    <w:rsid w:val="00587FFB"/>
    <w:rsid w:val="005919A0"/>
    <w:rsid w:val="00596C83"/>
    <w:rsid w:val="005974A8"/>
    <w:rsid w:val="005A1AB8"/>
    <w:rsid w:val="005B3E5F"/>
    <w:rsid w:val="005C10E5"/>
    <w:rsid w:val="005C1F26"/>
    <w:rsid w:val="005C5FD1"/>
    <w:rsid w:val="005D0AFB"/>
    <w:rsid w:val="005D3075"/>
    <w:rsid w:val="005E4190"/>
    <w:rsid w:val="005F429E"/>
    <w:rsid w:val="005F4758"/>
    <w:rsid w:val="005F61C6"/>
    <w:rsid w:val="00606AB4"/>
    <w:rsid w:val="00607E36"/>
    <w:rsid w:val="0061386C"/>
    <w:rsid w:val="0061649B"/>
    <w:rsid w:val="0061752A"/>
    <w:rsid w:val="0062436D"/>
    <w:rsid w:val="0062446B"/>
    <w:rsid w:val="00626732"/>
    <w:rsid w:val="0063033B"/>
    <w:rsid w:val="00634618"/>
    <w:rsid w:val="00642EC1"/>
    <w:rsid w:val="006454CC"/>
    <w:rsid w:val="00645AE4"/>
    <w:rsid w:val="00645CE3"/>
    <w:rsid w:val="0065182E"/>
    <w:rsid w:val="006519C0"/>
    <w:rsid w:val="006631D5"/>
    <w:rsid w:val="00664EF8"/>
    <w:rsid w:val="006668D6"/>
    <w:rsid w:val="0067110F"/>
    <w:rsid w:val="00676113"/>
    <w:rsid w:val="00682FD4"/>
    <w:rsid w:val="006958E5"/>
    <w:rsid w:val="006966E9"/>
    <w:rsid w:val="006977DB"/>
    <w:rsid w:val="006A0A7C"/>
    <w:rsid w:val="006A1A6A"/>
    <w:rsid w:val="006A231C"/>
    <w:rsid w:val="006A463D"/>
    <w:rsid w:val="006A5F10"/>
    <w:rsid w:val="006B0D83"/>
    <w:rsid w:val="006B29BF"/>
    <w:rsid w:val="006B6D18"/>
    <w:rsid w:val="006C6409"/>
    <w:rsid w:val="006C7C0D"/>
    <w:rsid w:val="006D35B9"/>
    <w:rsid w:val="006D3702"/>
    <w:rsid w:val="006D5EA4"/>
    <w:rsid w:val="006E19CA"/>
    <w:rsid w:val="006E476B"/>
    <w:rsid w:val="006E4ADF"/>
    <w:rsid w:val="006E7C81"/>
    <w:rsid w:val="006F2AA9"/>
    <w:rsid w:val="006F3509"/>
    <w:rsid w:val="006F49D3"/>
    <w:rsid w:val="006F50C0"/>
    <w:rsid w:val="006F736F"/>
    <w:rsid w:val="00704442"/>
    <w:rsid w:val="007107B0"/>
    <w:rsid w:val="00710AC1"/>
    <w:rsid w:val="00711080"/>
    <w:rsid w:val="00713C3E"/>
    <w:rsid w:val="00717FF7"/>
    <w:rsid w:val="00717FFD"/>
    <w:rsid w:val="007249BD"/>
    <w:rsid w:val="00724C0D"/>
    <w:rsid w:val="00730E42"/>
    <w:rsid w:val="00734454"/>
    <w:rsid w:val="00740DD1"/>
    <w:rsid w:val="007448D5"/>
    <w:rsid w:val="00747B44"/>
    <w:rsid w:val="00750876"/>
    <w:rsid w:val="00750E24"/>
    <w:rsid w:val="0075337D"/>
    <w:rsid w:val="00761DDA"/>
    <w:rsid w:val="00771116"/>
    <w:rsid w:val="00771775"/>
    <w:rsid w:val="0078006E"/>
    <w:rsid w:val="00782036"/>
    <w:rsid w:val="007824BA"/>
    <w:rsid w:val="00787346"/>
    <w:rsid w:val="007874A4"/>
    <w:rsid w:val="00797AA8"/>
    <w:rsid w:val="007A1091"/>
    <w:rsid w:val="007A3F43"/>
    <w:rsid w:val="007A7745"/>
    <w:rsid w:val="007B1B8B"/>
    <w:rsid w:val="007B1F11"/>
    <w:rsid w:val="007B3416"/>
    <w:rsid w:val="007B59AE"/>
    <w:rsid w:val="007C048F"/>
    <w:rsid w:val="007C4540"/>
    <w:rsid w:val="007D423D"/>
    <w:rsid w:val="007D5A30"/>
    <w:rsid w:val="007D7362"/>
    <w:rsid w:val="007E0DD1"/>
    <w:rsid w:val="007E1534"/>
    <w:rsid w:val="007E36A6"/>
    <w:rsid w:val="007E483E"/>
    <w:rsid w:val="007E6B70"/>
    <w:rsid w:val="007F2673"/>
    <w:rsid w:val="007F2EF4"/>
    <w:rsid w:val="00805AF5"/>
    <w:rsid w:val="0080747F"/>
    <w:rsid w:val="008110AB"/>
    <w:rsid w:val="00813456"/>
    <w:rsid w:val="00813C0C"/>
    <w:rsid w:val="008155DA"/>
    <w:rsid w:val="00820F2D"/>
    <w:rsid w:val="0082129E"/>
    <w:rsid w:val="008226EB"/>
    <w:rsid w:val="00823242"/>
    <w:rsid w:val="00826D31"/>
    <w:rsid w:val="00830DA1"/>
    <w:rsid w:val="00833642"/>
    <w:rsid w:val="00833E04"/>
    <w:rsid w:val="0083502D"/>
    <w:rsid w:val="00837675"/>
    <w:rsid w:val="0084356A"/>
    <w:rsid w:val="008437EC"/>
    <w:rsid w:val="00845C51"/>
    <w:rsid w:val="0085105A"/>
    <w:rsid w:val="00855301"/>
    <w:rsid w:val="00860B85"/>
    <w:rsid w:val="008614AC"/>
    <w:rsid w:val="008621D8"/>
    <w:rsid w:val="00864CE1"/>
    <w:rsid w:val="00867B4D"/>
    <w:rsid w:val="00880BE7"/>
    <w:rsid w:val="00881882"/>
    <w:rsid w:val="008917AA"/>
    <w:rsid w:val="00893516"/>
    <w:rsid w:val="00895609"/>
    <w:rsid w:val="00896374"/>
    <w:rsid w:val="008A6E71"/>
    <w:rsid w:val="008B75A6"/>
    <w:rsid w:val="008D0401"/>
    <w:rsid w:val="008D04C0"/>
    <w:rsid w:val="008E1E14"/>
    <w:rsid w:val="008E496E"/>
    <w:rsid w:val="00903E12"/>
    <w:rsid w:val="0090553C"/>
    <w:rsid w:val="00907DF3"/>
    <w:rsid w:val="009105E5"/>
    <w:rsid w:val="00910F4A"/>
    <w:rsid w:val="00913CA0"/>
    <w:rsid w:val="00913F38"/>
    <w:rsid w:val="00920EBB"/>
    <w:rsid w:val="009228E8"/>
    <w:rsid w:val="00924A9B"/>
    <w:rsid w:val="009327C8"/>
    <w:rsid w:val="00932C3D"/>
    <w:rsid w:val="00944F56"/>
    <w:rsid w:val="0094662A"/>
    <w:rsid w:val="0094738F"/>
    <w:rsid w:val="00955184"/>
    <w:rsid w:val="00956A20"/>
    <w:rsid w:val="00961025"/>
    <w:rsid w:val="00962188"/>
    <w:rsid w:val="00962B81"/>
    <w:rsid w:val="009703E4"/>
    <w:rsid w:val="00970454"/>
    <w:rsid w:val="009752CE"/>
    <w:rsid w:val="0098192E"/>
    <w:rsid w:val="00982C67"/>
    <w:rsid w:val="009839A3"/>
    <w:rsid w:val="00984938"/>
    <w:rsid w:val="009874DC"/>
    <w:rsid w:val="00990DBC"/>
    <w:rsid w:val="00991DE2"/>
    <w:rsid w:val="00997158"/>
    <w:rsid w:val="009A0F71"/>
    <w:rsid w:val="009B6572"/>
    <w:rsid w:val="009B66C6"/>
    <w:rsid w:val="009C02D1"/>
    <w:rsid w:val="009C55F8"/>
    <w:rsid w:val="009C60C3"/>
    <w:rsid w:val="009C7F20"/>
    <w:rsid w:val="009D1FA8"/>
    <w:rsid w:val="009D244E"/>
    <w:rsid w:val="009D3799"/>
    <w:rsid w:val="009D7678"/>
    <w:rsid w:val="009E0103"/>
    <w:rsid w:val="009E56BD"/>
    <w:rsid w:val="009E7989"/>
    <w:rsid w:val="009E7C1E"/>
    <w:rsid w:val="00A01F4B"/>
    <w:rsid w:val="00A02641"/>
    <w:rsid w:val="00A0488C"/>
    <w:rsid w:val="00A06F31"/>
    <w:rsid w:val="00A101B6"/>
    <w:rsid w:val="00A115FD"/>
    <w:rsid w:val="00A11DD8"/>
    <w:rsid w:val="00A1219B"/>
    <w:rsid w:val="00A14058"/>
    <w:rsid w:val="00A208C1"/>
    <w:rsid w:val="00A21AE9"/>
    <w:rsid w:val="00A26594"/>
    <w:rsid w:val="00A33387"/>
    <w:rsid w:val="00A36B3D"/>
    <w:rsid w:val="00A371C8"/>
    <w:rsid w:val="00A37793"/>
    <w:rsid w:val="00A4395B"/>
    <w:rsid w:val="00A452C0"/>
    <w:rsid w:val="00A656F2"/>
    <w:rsid w:val="00A66E36"/>
    <w:rsid w:val="00A701BD"/>
    <w:rsid w:val="00A7217E"/>
    <w:rsid w:val="00A81C59"/>
    <w:rsid w:val="00A81C71"/>
    <w:rsid w:val="00A8216C"/>
    <w:rsid w:val="00A82775"/>
    <w:rsid w:val="00A842FC"/>
    <w:rsid w:val="00A927F4"/>
    <w:rsid w:val="00A941B6"/>
    <w:rsid w:val="00AA1ABD"/>
    <w:rsid w:val="00AA3E78"/>
    <w:rsid w:val="00AA4AC6"/>
    <w:rsid w:val="00AA571A"/>
    <w:rsid w:val="00AA634C"/>
    <w:rsid w:val="00AB7112"/>
    <w:rsid w:val="00AC11AF"/>
    <w:rsid w:val="00AC3D86"/>
    <w:rsid w:val="00AC41EB"/>
    <w:rsid w:val="00AC68DD"/>
    <w:rsid w:val="00AD061F"/>
    <w:rsid w:val="00AD76DD"/>
    <w:rsid w:val="00AD7C49"/>
    <w:rsid w:val="00AE05A2"/>
    <w:rsid w:val="00AE3077"/>
    <w:rsid w:val="00AE39A2"/>
    <w:rsid w:val="00AE3C04"/>
    <w:rsid w:val="00AF0A47"/>
    <w:rsid w:val="00AF2AC6"/>
    <w:rsid w:val="00AF5D1C"/>
    <w:rsid w:val="00AF5F64"/>
    <w:rsid w:val="00AF607B"/>
    <w:rsid w:val="00B024BA"/>
    <w:rsid w:val="00B0367F"/>
    <w:rsid w:val="00B03CF4"/>
    <w:rsid w:val="00B03D03"/>
    <w:rsid w:val="00B03E4D"/>
    <w:rsid w:val="00B07BB5"/>
    <w:rsid w:val="00B11727"/>
    <w:rsid w:val="00B1548D"/>
    <w:rsid w:val="00B16253"/>
    <w:rsid w:val="00B16A6B"/>
    <w:rsid w:val="00B2122F"/>
    <w:rsid w:val="00B2368C"/>
    <w:rsid w:val="00B25F7C"/>
    <w:rsid w:val="00B279FB"/>
    <w:rsid w:val="00B31492"/>
    <w:rsid w:val="00B36D7F"/>
    <w:rsid w:val="00B42EA0"/>
    <w:rsid w:val="00B4371D"/>
    <w:rsid w:val="00B52159"/>
    <w:rsid w:val="00B540BC"/>
    <w:rsid w:val="00B62010"/>
    <w:rsid w:val="00B65EFF"/>
    <w:rsid w:val="00B7189B"/>
    <w:rsid w:val="00B728AF"/>
    <w:rsid w:val="00B735DB"/>
    <w:rsid w:val="00B736EA"/>
    <w:rsid w:val="00B7389A"/>
    <w:rsid w:val="00B743C9"/>
    <w:rsid w:val="00B83FA3"/>
    <w:rsid w:val="00B941A7"/>
    <w:rsid w:val="00B957E7"/>
    <w:rsid w:val="00B96FFD"/>
    <w:rsid w:val="00BA0D73"/>
    <w:rsid w:val="00BA4042"/>
    <w:rsid w:val="00BB23F4"/>
    <w:rsid w:val="00BB304A"/>
    <w:rsid w:val="00BB5A60"/>
    <w:rsid w:val="00BB73ED"/>
    <w:rsid w:val="00BC1A39"/>
    <w:rsid w:val="00BD15E4"/>
    <w:rsid w:val="00BD41C1"/>
    <w:rsid w:val="00BD42DA"/>
    <w:rsid w:val="00BE4728"/>
    <w:rsid w:val="00BE5F35"/>
    <w:rsid w:val="00BE6DE6"/>
    <w:rsid w:val="00BF484E"/>
    <w:rsid w:val="00BF77AB"/>
    <w:rsid w:val="00C0502B"/>
    <w:rsid w:val="00C06502"/>
    <w:rsid w:val="00C06F94"/>
    <w:rsid w:val="00C11190"/>
    <w:rsid w:val="00C128D2"/>
    <w:rsid w:val="00C14BB8"/>
    <w:rsid w:val="00C21578"/>
    <w:rsid w:val="00C251E0"/>
    <w:rsid w:val="00C25386"/>
    <w:rsid w:val="00C41434"/>
    <w:rsid w:val="00C42A15"/>
    <w:rsid w:val="00C635A6"/>
    <w:rsid w:val="00C67F12"/>
    <w:rsid w:val="00C7718F"/>
    <w:rsid w:val="00C918E9"/>
    <w:rsid w:val="00C93EA0"/>
    <w:rsid w:val="00CA54F6"/>
    <w:rsid w:val="00CA7C3E"/>
    <w:rsid w:val="00CA7D85"/>
    <w:rsid w:val="00CB49A9"/>
    <w:rsid w:val="00CB4E79"/>
    <w:rsid w:val="00CB7EC0"/>
    <w:rsid w:val="00CC2F95"/>
    <w:rsid w:val="00CC3F39"/>
    <w:rsid w:val="00CC7EF3"/>
    <w:rsid w:val="00CD04C6"/>
    <w:rsid w:val="00CD2742"/>
    <w:rsid w:val="00CD5D33"/>
    <w:rsid w:val="00CE2409"/>
    <w:rsid w:val="00CE3C3B"/>
    <w:rsid w:val="00CE6D1D"/>
    <w:rsid w:val="00CE70DA"/>
    <w:rsid w:val="00CE72EB"/>
    <w:rsid w:val="00CF2916"/>
    <w:rsid w:val="00CF29AE"/>
    <w:rsid w:val="00D024CF"/>
    <w:rsid w:val="00D10141"/>
    <w:rsid w:val="00D10879"/>
    <w:rsid w:val="00D15DF0"/>
    <w:rsid w:val="00D16548"/>
    <w:rsid w:val="00D17478"/>
    <w:rsid w:val="00D22DEF"/>
    <w:rsid w:val="00D33365"/>
    <w:rsid w:val="00D35CF8"/>
    <w:rsid w:val="00D4235C"/>
    <w:rsid w:val="00D473E0"/>
    <w:rsid w:val="00D55192"/>
    <w:rsid w:val="00D56E0B"/>
    <w:rsid w:val="00D633BD"/>
    <w:rsid w:val="00D636BC"/>
    <w:rsid w:val="00D67640"/>
    <w:rsid w:val="00D679BC"/>
    <w:rsid w:val="00D71402"/>
    <w:rsid w:val="00D72674"/>
    <w:rsid w:val="00D72C2D"/>
    <w:rsid w:val="00D84F25"/>
    <w:rsid w:val="00D87CAC"/>
    <w:rsid w:val="00D92339"/>
    <w:rsid w:val="00DA1339"/>
    <w:rsid w:val="00DA1604"/>
    <w:rsid w:val="00DA4BA4"/>
    <w:rsid w:val="00DA6A8C"/>
    <w:rsid w:val="00DA72A6"/>
    <w:rsid w:val="00DB1A5C"/>
    <w:rsid w:val="00DB3617"/>
    <w:rsid w:val="00DB4579"/>
    <w:rsid w:val="00DB4CDA"/>
    <w:rsid w:val="00DC06E5"/>
    <w:rsid w:val="00DC20D3"/>
    <w:rsid w:val="00DC3839"/>
    <w:rsid w:val="00DC71D7"/>
    <w:rsid w:val="00DC7260"/>
    <w:rsid w:val="00DD442C"/>
    <w:rsid w:val="00DE0DF4"/>
    <w:rsid w:val="00DE3C66"/>
    <w:rsid w:val="00DE58F0"/>
    <w:rsid w:val="00DE7034"/>
    <w:rsid w:val="00DF093E"/>
    <w:rsid w:val="00DF35BC"/>
    <w:rsid w:val="00DF7790"/>
    <w:rsid w:val="00E00C9D"/>
    <w:rsid w:val="00E05099"/>
    <w:rsid w:val="00E0541C"/>
    <w:rsid w:val="00E06F4E"/>
    <w:rsid w:val="00E111F6"/>
    <w:rsid w:val="00E13049"/>
    <w:rsid w:val="00E13F73"/>
    <w:rsid w:val="00E1521A"/>
    <w:rsid w:val="00E165FD"/>
    <w:rsid w:val="00E22893"/>
    <w:rsid w:val="00E24397"/>
    <w:rsid w:val="00E266FB"/>
    <w:rsid w:val="00E27436"/>
    <w:rsid w:val="00E30A16"/>
    <w:rsid w:val="00E33265"/>
    <w:rsid w:val="00E37467"/>
    <w:rsid w:val="00E435E6"/>
    <w:rsid w:val="00E46E42"/>
    <w:rsid w:val="00E4798B"/>
    <w:rsid w:val="00E526EF"/>
    <w:rsid w:val="00E52B6A"/>
    <w:rsid w:val="00E53C97"/>
    <w:rsid w:val="00E568FE"/>
    <w:rsid w:val="00E57AB9"/>
    <w:rsid w:val="00E606BE"/>
    <w:rsid w:val="00E63592"/>
    <w:rsid w:val="00E64790"/>
    <w:rsid w:val="00E653EE"/>
    <w:rsid w:val="00E7007D"/>
    <w:rsid w:val="00E74C2E"/>
    <w:rsid w:val="00E95C9C"/>
    <w:rsid w:val="00E975DC"/>
    <w:rsid w:val="00E97CE3"/>
    <w:rsid w:val="00EA0843"/>
    <w:rsid w:val="00EA5125"/>
    <w:rsid w:val="00EC112B"/>
    <w:rsid w:val="00EC1C27"/>
    <w:rsid w:val="00ED03DC"/>
    <w:rsid w:val="00ED1A05"/>
    <w:rsid w:val="00ED2577"/>
    <w:rsid w:val="00ED5480"/>
    <w:rsid w:val="00ED5940"/>
    <w:rsid w:val="00ED618A"/>
    <w:rsid w:val="00ED7062"/>
    <w:rsid w:val="00EE034D"/>
    <w:rsid w:val="00EE1301"/>
    <w:rsid w:val="00EE1699"/>
    <w:rsid w:val="00EE4F06"/>
    <w:rsid w:val="00EF1292"/>
    <w:rsid w:val="00EF24A8"/>
    <w:rsid w:val="00EF5A71"/>
    <w:rsid w:val="00EF73E4"/>
    <w:rsid w:val="00EF7FA0"/>
    <w:rsid w:val="00F00A83"/>
    <w:rsid w:val="00F02537"/>
    <w:rsid w:val="00F03629"/>
    <w:rsid w:val="00F040B1"/>
    <w:rsid w:val="00F048CE"/>
    <w:rsid w:val="00F076B7"/>
    <w:rsid w:val="00F13E08"/>
    <w:rsid w:val="00F15DE7"/>
    <w:rsid w:val="00F16E8E"/>
    <w:rsid w:val="00F1709A"/>
    <w:rsid w:val="00F21ADA"/>
    <w:rsid w:val="00F25971"/>
    <w:rsid w:val="00F27922"/>
    <w:rsid w:val="00F4018F"/>
    <w:rsid w:val="00F45C25"/>
    <w:rsid w:val="00F47740"/>
    <w:rsid w:val="00F5309F"/>
    <w:rsid w:val="00F547AC"/>
    <w:rsid w:val="00F57FBF"/>
    <w:rsid w:val="00F62B28"/>
    <w:rsid w:val="00F80399"/>
    <w:rsid w:val="00F83F8E"/>
    <w:rsid w:val="00F845D8"/>
    <w:rsid w:val="00F93282"/>
    <w:rsid w:val="00F954D9"/>
    <w:rsid w:val="00FA17E3"/>
    <w:rsid w:val="00FA1F9C"/>
    <w:rsid w:val="00FA519B"/>
    <w:rsid w:val="00FB3592"/>
    <w:rsid w:val="00FB69C5"/>
    <w:rsid w:val="00FC02B1"/>
    <w:rsid w:val="00FC434B"/>
    <w:rsid w:val="00FC4ED6"/>
    <w:rsid w:val="00FD0EFB"/>
    <w:rsid w:val="00FD3393"/>
    <w:rsid w:val="00FD5922"/>
    <w:rsid w:val="00FD5DD2"/>
    <w:rsid w:val="00FD680D"/>
    <w:rsid w:val="00FE131C"/>
    <w:rsid w:val="00FE220A"/>
    <w:rsid w:val="00FE3C5E"/>
    <w:rsid w:val="00FF2C9F"/>
    <w:rsid w:val="00FF54C4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62"/>
    <w:pPr>
      <w:suppressAutoHyphens/>
    </w:pPr>
    <w:rPr>
      <w:rFonts w:ascii="Arial" w:eastAsia="Calibri" w:hAnsi="Arial" w:cs="Arial"/>
      <w:color w:val="000000"/>
    </w:rPr>
  </w:style>
  <w:style w:type="paragraph" w:styleId="1">
    <w:name w:val="heading 1"/>
    <w:basedOn w:val="a"/>
    <w:link w:val="10"/>
    <w:uiPriority w:val="9"/>
    <w:qFormat/>
    <w:rsid w:val="00970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3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0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703E4"/>
    <w:rPr>
      <w:b/>
      <w:bCs/>
    </w:rPr>
  </w:style>
  <w:style w:type="character" w:styleId="a4">
    <w:name w:val="Emphasis"/>
    <w:basedOn w:val="a0"/>
    <w:uiPriority w:val="20"/>
    <w:qFormat/>
    <w:rsid w:val="009703E4"/>
    <w:rPr>
      <w:i/>
      <w:iCs/>
    </w:rPr>
  </w:style>
  <w:style w:type="paragraph" w:styleId="a5">
    <w:name w:val="List Paragraph"/>
    <w:basedOn w:val="a"/>
    <w:link w:val="a6"/>
    <w:uiPriority w:val="34"/>
    <w:qFormat/>
    <w:rsid w:val="009703E4"/>
    <w:pPr>
      <w:ind w:left="720"/>
      <w:contextualSpacing/>
    </w:pPr>
  </w:style>
  <w:style w:type="table" w:styleId="a7">
    <w:name w:val="Table Grid"/>
    <w:basedOn w:val="a1"/>
    <w:uiPriority w:val="59"/>
    <w:rsid w:val="00ED7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A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231C"/>
    <w:rPr>
      <w:rFonts w:ascii="Arial" w:eastAsia="Calibri" w:hAnsi="Arial" w:cs="Arial"/>
      <w:color w:val="000000"/>
    </w:rPr>
  </w:style>
  <w:style w:type="paragraph" w:styleId="aa">
    <w:name w:val="footer"/>
    <w:basedOn w:val="a"/>
    <w:link w:val="ab"/>
    <w:uiPriority w:val="99"/>
    <w:unhideWhenUsed/>
    <w:rsid w:val="006A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231C"/>
    <w:rPr>
      <w:rFonts w:ascii="Arial" w:eastAsia="Calibri" w:hAnsi="Arial" w:cs="Arial"/>
      <w:color w:val="000000"/>
    </w:rPr>
  </w:style>
  <w:style w:type="paragraph" w:styleId="ac">
    <w:name w:val="No Spacing"/>
    <w:link w:val="ad"/>
    <w:uiPriority w:val="1"/>
    <w:qFormat/>
    <w:rsid w:val="006A231C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6A231C"/>
    <w:rPr>
      <w:rFonts w:eastAsiaTheme="minorEastAsia"/>
    </w:rPr>
  </w:style>
  <w:style w:type="paragraph" w:styleId="ae">
    <w:name w:val="Balloon Text"/>
    <w:basedOn w:val="a"/>
    <w:link w:val="af"/>
    <w:uiPriority w:val="99"/>
    <w:semiHidden/>
    <w:unhideWhenUsed/>
    <w:rsid w:val="006A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231C"/>
    <w:rPr>
      <w:rFonts w:ascii="Tahoma" w:eastAsia="Calibri" w:hAnsi="Tahoma" w:cs="Tahoma"/>
      <w:color w:val="000000"/>
      <w:sz w:val="16"/>
      <w:szCs w:val="16"/>
    </w:rPr>
  </w:style>
  <w:style w:type="paragraph" w:styleId="af0">
    <w:name w:val="Normal (Web)"/>
    <w:basedOn w:val="a"/>
    <w:uiPriority w:val="99"/>
    <w:unhideWhenUsed/>
    <w:rsid w:val="006A23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6A2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473110"/>
    <w:rPr>
      <w:color w:val="0000FF"/>
      <w:u w:val="single"/>
    </w:rPr>
  </w:style>
  <w:style w:type="paragraph" w:customStyle="1" w:styleId="af2">
    <w:name w:val="# библ. описание"/>
    <w:basedOn w:val="a5"/>
    <w:link w:val="af3"/>
    <w:qFormat/>
    <w:rsid w:val="00473110"/>
    <w:pPr>
      <w:suppressAutoHyphens w:val="0"/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Абзац списка Знак"/>
    <w:basedOn w:val="a0"/>
    <w:link w:val="a5"/>
    <w:uiPriority w:val="34"/>
    <w:rsid w:val="00473110"/>
    <w:rPr>
      <w:rFonts w:ascii="Arial" w:eastAsia="Calibri" w:hAnsi="Arial" w:cs="Arial"/>
      <w:color w:val="000000"/>
    </w:rPr>
  </w:style>
  <w:style w:type="character" w:customStyle="1" w:styleId="af3">
    <w:name w:val="# библ. описание Знак"/>
    <w:basedOn w:val="a6"/>
    <w:link w:val="af2"/>
    <w:rsid w:val="00473110"/>
    <w:rPr>
      <w:rFonts w:ascii="Times New Roman" w:eastAsia="Calibri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EC3DC-63A3-43B3-81F4-1023C288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33573</TotalTime>
  <Pages>45</Pages>
  <Words>6529</Words>
  <Characters>37218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Георгий Проскурин</cp:lastModifiedBy>
  <cp:revision>279</cp:revision>
  <dcterms:created xsi:type="dcterms:W3CDTF">2022-12-11T03:30:00Z</dcterms:created>
  <dcterms:modified xsi:type="dcterms:W3CDTF">2025-05-05T02:17:00Z</dcterms:modified>
</cp:coreProperties>
</file>