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3D" w:rsidRDefault="002A3E3D" w:rsidP="002A3E3D">
      <w:pPr>
        <w:spacing w:after="0" w:line="360" w:lineRule="auto"/>
        <w:rPr>
          <w:rStyle w:val="a4"/>
          <w:rFonts w:ascii="Times New Roman" w:hAnsi="Times New Roman" w:cs="Times New Roman"/>
          <w:i/>
          <w:sz w:val="48"/>
          <w:szCs w:val="48"/>
          <w:bdr w:val="none" w:sz="0" w:space="0" w:color="auto" w:frame="1"/>
          <w:shd w:val="clear" w:color="auto" w:fill="FFFFFF"/>
        </w:rPr>
      </w:pPr>
      <w:r w:rsidRPr="002A3E3D">
        <w:rPr>
          <w:rFonts w:ascii="Times New Roman" w:hAnsi="Times New Roman" w:cs="Times New Roman"/>
          <w:b/>
          <w:bCs/>
          <w:i/>
          <w:noProof/>
          <w:sz w:val="48"/>
          <w:szCs w:val="4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-376555</wp:posOffset>
            </wp:positionH>
            <wp:positionV relativeFrom="margin">
              <wp:posOffset>-691515</wp:posOffset>
            </wp:positionV>
            <wp:extent cx="9503349" cy="1064895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3349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E3D" w:rsidRPr="002A3E3D" w:rsidRDefault="002A3E3D" w:rsidP="002A3E3D">
      <w:pPr>
        <w:spacing w:after="0" w:line="240" w:lineRule="auto"/>
        <w:rPr>
          <w:rStyle w:val="a4"/>
          <w:rFonts w:ascii="Times New Roman" w:hAnsi="Times New Roman" w:cs="Times New Roman"/>
          <w:i/>
          <w:sz w:val="18"/>
          <w:szCs w:val="18"/>
          <w:bdr w:val="none" w:sz="0" w:space="0" w:color="auto" w:frame="1"/>
          <w:shd w:val="clear" w:color="auto" w:fill="FFFFFF"/>
        </w:rPr>
      </w:pPr>
    </w:p>
    <w:p w:rsidR="00386301" w:rsidRPr="009F1B1F" w:rsidRDefault="00386301" w:rsidP="00386301">
      <w:pPr>
        <w:spacing w:after="0" w:line="360" w:lineRule="auto"/>
        <w:jc w:val="both"/>
        <w:rPr>
          <w:rStyle w:val="a4"/>
          <w:rFonts w:ascii="Times New Roman" w:hAnsi="Times New Roman" w:cs="Times New Roman"/>
          <w:i/>
          <w:color w:val="E5B8B7" w:themeColor="accent2" w:themeTint="66"/>
          <w:sz w:val="48"/>
          <w:szCs w:val="48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F1B1F">
        <w:rPr>
          <w:rStyle w:val="a4"/>
          <w:rFonts w:ascii="Times New Roman" w:hAnsi="Times New Roman" w:cs="Times New Roman"/>
          <w:i/>
          <w:color w:val="E5B8B7" w:themeColor="accent2" w:themeTint="66"/>
          <w:sz w:val="48"/>
          <w:szCs w:val="48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КАК ВОСПИТЫВАТЬ </w:t>
      </w:r>
    </w:p>
    <w:p w:rsidR="00386301" w:rsidRPr="009F1B1F" w:rsidRDefault="00386301" w:rsidP="009F1B1F">
      <w:pPr>
        <w:spacing w:after="0" w:line="360" w:lineRule="auto"/>
        <w:ind w:left="567"/>
        <w:jc w:val="both"/>
        <w:rPr>
          <w:rStyle w:val="a4"/>
          <w:rFonts w:ascii="Times New Roman" w:hAnsi="Times New Roman" w:cs="Times New Roman"/>
          <w:i/>
          <w:color w:val="E5B8B7" w:themeColor="accent2" w:themeTint="66"/>
          <w:sz w:val="48"/>
          <w:szCs w:val="48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F1B1F">
        <w:rPr>
          <w:rStyle w:val="a4"/>
          <w:rFonts w:ascii="Times New Roman" w:hAnsi="Times New Roman" w:cs="Times New Roman"/>
          <w:i/>
          <w:color w:val="E5B8B7" w:themeColor="accent2" w:themeTint="66"/>
          <w:sz w:val="48"/>
          <w:szCs w:val="48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МУЗЫКАЛЬНОЕ ВОСПРИЯТИЕ </w:t>
      </w:r>
    </w:p>
    <w:p w:rsidR="00386301" w:rsidRPr="009F1B1F" w:rsidRDefault="009F1B1F" w:rsidP="009F1B1F">
      <w:pPr>
        <w:spacing w:after="0" w:line="360" w:lineRule="auto"/>
        <w:ind w:left="4536"/>
        <w:jc w:val="both"/>
        <w:rPr>
          <w:rStyle w:val="a4"/>
          <w:rFonts w:ascii="Times New Roman" w:hAnsi="Times New Roman" w:cs="Times New Roman"/>
          <w:i/>
          <w:color w:val="E5B8B7" w:themeColor="accent2" w:themeTint="66"/>
          <w:sz w:val="48"/>
          <w:szCs w:val="48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Style w:val="a4"/>
          <w:rFonts w:ascii="Times New Roman" w:hAnsi="Times New Roman" w:cs="Times New Roman"/>
          <w:i/>
          <w:color w:val="E5B8B7" w:themeColor="accent2" w:themeTint="66"/>
          <w:sz w:val="48"/>
          <w:szCs w:val="48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</w:t>
      </w:r>
      <w:r w:rsidR="00386301" w:rsidRPr="009F1B1F">
        <w:rPr>
          <w:rStyle w:val="a4"/>
          <w:rFonts w:ascii="Times New Roman" w:hAnsi="Times New Roman" w:cs="Times New Roman"/>
          <w:i/>
          <w:color w:val="E5B8B7" w:themeColor="accent2" w:themeTint="66"/>
          <w:sz w:val="48"/>
          <w:szCs w:val="48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У РЕБЁНКА В СЕМЬЕ?</w:t>
      </w:r>
    </w:p>
    <w:p w:rsidR="002A3E3D" w:rsidRDefault="00386301" w:rsidP="00386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6DA3"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пробудить у него интерес к музыке, эмоциональное отношение к ней, умение </w:t>
      </w:r>
      <w:r w:rsidR="002A3E3D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 слышать, но и слушать?</w:t>
      </w:r>
    </w:p>
    <w:p w:rsidR="002A3E3D" w:rsidRDefault="00106DA3" w:rsidP="002A3E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 многие родители еще считают, что забота о музыкальном воспитании правомерна по отношению одаренных детей, проявляющих самостоятельное влечение к музыке, а если ребёнок не испытывает интереса к ней, то и приобщать ег</w:t>
      </w:r>
      <w:r w:rsidR="002A3E3D">
        <w:rPr>
          <w:rFonts w:ascii="Times New Roman" w:hAnsi="Times New Roman" w:cs="Times New Roman"/>
          <w:sz w:val="28"/>
          <w:szCs w:val="28"/>
          <w:shd w:val="clear" w:color="auto" w:fill="FFFFFF"/>
        </w:rPr>
        <w:t>о к музыке совсем необязательно.</w:t>
      </w:r>
    </w:p>
    <w:p w:rsidR="00AF2F59" w:rsidRPr="002A3E3D" w:rsidRDefault="00106DA3" w:rsidP="002A3E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Но, каждому родителю нужно помнить, что детей невосприимчивых к музыке нет, каждый нормальный, здоровый ребёнок всегда эмоционально реагирует на неё. К тому же главным является не само по себе обучение музыке, а воздействие музыкой на общее развитие и духовный мир ребёнка.</w:t>
      </w:r>
      <w:r w:rsidRPr="00AF2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F2F59" w:rsidRDefault="00106DA3" w:rsidP="00AF2F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 музыкального восприятия необходимо отвести специальное время для знакомства с музыкой и песней. Нельзя забывать и о роли личного примера взрослых, который выражается в их собственном отношении к музыке.</w:t>
      </w:r>
    </w:p>
    <w:p w:rsidR="002A3E3D" w:rsidRDefault="00106DA3" w:rsidP="002A3E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Чем больше и чаще дети слушают музыку и песню, тем ближе и понятнее становятся для них музыкальные образы. Музыка становится их постоянным спутником в жизни. Дети учатся понимать и любить музыку.</w:t>
      </w:r>
      <w:r w:rsidR="002A3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Чем раньше ребёнка приобщают к</w:t>
      </w:r>
    </w:p>
    <w:p w:rsidR="002A3E3D" w:rsidRDefault="00106DA3" w:rsidP="002A3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музыке, тем успешнее идёт его развитие в музыкальном отношении. </w:t>
      </w:r>
    </w:p>
    <w:p w:rsidR="002A3E3D" w:rsidRDefault="00106DA3" w:rsidP="009F1B1F">
      <w:pPr>
        <w:spacing w:after="0" w:line="360" w:lineRule="auto"/>
        <w:ind w:left="284" w:firstLine="22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посещающие детский сад увлечённо занимаются пением, </w:t>
      </w:r>
    </w:p>
    <w:p w:rsidR="002A3E3D" w:rsidRDefault="00106DA3" w:rsidP="009F1B1F">
      <w:pPr>
        <w:spacing w:after="0" w:line="360" w:lineRule="auto"/>
        <w:ind w:left="284" w:firstLine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слушают музыку на музыкальных занятиях.</w:t>
      </w:r>
    </w:p>
    <w:p w:rsidR="002A3E3D" w:rsidRDefault="002A3E3D" w:rsidP="002A3E3D">
      <w:pPr>
        <w:spacing w:after="0" w:line="360" w:lineRule="auto"/>
        <w:ind w:left="284" w:firstLine="24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3E3D" w:rsidRDefault="00106DA3" w:rsidP="002A3E3D">
      <w:pPr>
        <w:spacing w:after="0" w:line="360" w:lineRule="auto"/>
        <w:ind w:left="284" w:firstLine="24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</w:rPr>
        <w:br/>
      </w:r>
    </w:p>
    <w:p w:rsidR="002A3E3D" w:rsidRDefault="002A3E3D" w:rsidP="002A3E3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3E3D" w:rsidRDefault="002A3E3D" w:rsidP="002A3E3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3E3D" w:rsidRDefault="002A3E3D" w:rsidP="002A3E3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3E3D" w:rsidRDefault="002A3E3D" w:rsidP="003863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A3E3D">
        <w:rPr>
          <w:rFonts w:ascii="Times New Roman" w:hAnsi="Times New Roman" w:cs="Times New Roman"/>
          <w:b/>
          <w:bCs/>
          <w:i/>
          <w:noProof/>
          <w:sz w:val="48"/>
          <w:szCs w:val="4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30AFDFF2" wp14:editId="662F0A7F">
            <wp:simplePos x="0" y="0"/>
            <wp:positionH relativeFrom="margin">
              <wp:posOffset>-352425</wp:posOffset>
            </wp:positionH>
            <wp:positionV relativeFrom="margin">
              <wp:posOffset>-695960</wp:posOffset>
            </wp:positionV>
            <wp:extent cx="9503349" cy="1064895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3349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DA3"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должны интересоваться, чему учат</w:t>
      </w:r>
    </w:p>
    <w:p w:rsidR="002A3E3D" w:rsidRDefault="00106DA3" w:rsidP="002A3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ребёнка на музыкальных занятиях в детском саду. </w:t>
      </w:r>
    </w:p>
    <w:p w:rsidR="002A3E3D" w:rsidRDefault="00106DA3" w:rsidP="002A3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вызывать у него желание и дома петь те песни,</w:t>
      </w:r>
    </w:p>
    <w:p w:rsidR="00386301" w:rsidRDefault="00106DA3" w:rsidP="00386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он учил в детском саду. </w:t>
      </w:r>
    </w:p>
    <w:p w:rsidR="00AF2F59" w:rsidRDefault="00106DA3" w:rsidP="00386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В семье наиболее доступным средством приобщения детей к музыкальному искусству является слушание музыки, которое развивает у ребёнка эмоциональную отзывчивость, вырабатывает художественный вкус, способствует формированию эстетических идеалов, помогает понимать прекрасное в жизни. В ребёнке будет воспитан культурный уровень в том случае, если музыка рано входит в его жизнь, если ребёнок с малых лет «встречается» с песней, инструментальной музыкой. Если в семье любят и понимают музыку и такое же отношение к ней стараются передать и ребёнку, тогда и он начинает понимать и любить её.</w:t>
      </w:r>
    </w:p>
    <w:p w:rsidR="00AF2F59" w:rsidRDefault="00106DA3" w:rsidP="002A3E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доступным средством является аудиозапись. Слушая запись, дети учатся различать характер музыкальных произведений, у них накапливается багаж музыкальных впечатлений.</w:t>
      </w:r>
      <w:r w:rsidRPr="00AF2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F2F59" w:rsidRDefault="00106DA3" w:rsidP="002A3E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давать сразу много произведений для слушания, а также принуждать ребёнка помимо его воли слушать музыку. Это вызывает сопротивление и нежелание слушать музыку.</w:t>
      </w:r>
    </w:p>
    <w:p w:rsidR="00386301" w:rsidRDefault="00106DA3" w:rsidP="002A3E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Большие возможности в эстетическом воспитании детей, в приобщении их к музыке дают радио и телевидение. По радио организуются циклы музыкальных передач, концерты для детей. В результате слушания этих передач у детей расширяется </w:t>
      </w:r>
      <w:r w:rsidR="00386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86301" w:rsidRDefault="00106DA3" w:rsidP="00386301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кругозор, накапливается репертуар</w:t>
      </w:r>
      <w:r w:rsidR="00386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любимых песен, пьес, исполнение</w:t>
      </w:r>
    </w:p>
    <w:p w:rsidR="00386301" w:rsidRDefault="00106DA3" w:rsidP="0038630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в радиопередачах выразительное и художественное.</w:t>
      </w:r>
    </w:p>
    <w:p w:rsidR="00386301" w:rsidRDefault="00106DA3" w:rsidP="00386301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 удовольствием слушают такие радиопередачи. </w:t>
      </w:r>
    </w:p>
    <w:p w:rsidR="00386301" w:rsidRDefault="00386301" w:rsidP="00386301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6301" w:rsidRDefault="00386301" w:rsidP="00386301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6301" w:rsidRDefault="00386301" w:rsidP="00386301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6301" w:rsidRDefault="00386301" w:rsidP="00386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E3D">
        <w:rPr>
          <w:rFonts w:ascii="Times New Roman" w:hAnsi="Times New Roman" w:cs="Times New Roman"/>
          <w:b/>
          <w:bCs/>
          <w:i/>
          <w:noProof/>
          <w:sz w:val="48"/>
          <w:szCs w:val="48"/>
          <w:bdr w:val="none" w:sz="0" w:space="0" w:color="auto" w:frame="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7968" behindDoc="1" locked="0" layoutInCell="1" allowOverlap="1" wp14:anchorId="60EBA487" wp14:editId="4B13C415">
            <wp:simplePos x="0" y="0"/>
            <wp:positionH relativeFrom="margin">
              <wp:posOffset>-361950</wp:posOffset>
            </wp:positionH>
            <wp:positionV relativeFrom="margin">
              <wp:posOffset>-694055</wp:posOffset>
            </wp:positionV>
            <wp:extent cx="9503349" cy="1064895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3349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DA3"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понятно: они доступны, </w:t>
      </w:r>
    </w:p>
    <w:p w:rsidR="00386301" w:rsidRDefault="00106DA3" w:rsidP="00386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интересны своим содержанием, </w:t>
      </w:r>
    </w:p>
    <w:p w:rsidR="00386301" w:rsidRDefault="00106DA3" w:rsidP="00386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динамичностью, яркостью, образностью. Но слушание </w:t>
      </w:r>
    </w:p>
    <w:p w:rsidR="00386301" w:rsidRDefault="00106DA3" w:rsidP="00386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радиопередач трудно тем, что не подкрепляется </w:t>
      </w:r>
    </w:p>
    <w:p w:rsidR="00386301" w:rsidRDefault="00106DA3" w:rsidP="00386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зрительными образами, фантазии, помогающей осмыслить</w:t>
      </w:r>
    </w:p>
    <w:p w:rsidR="00AF2F59" w:rsidRDefault="00106DA3" w:rsidP="00386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музыку. Поэтому для маленького слушателя надо создать обстановку, помогающую ему сосредоточиться, не отвлекать его разговорами, шумом, дополнительными пояснениями. Пусть вслушивается, сосредотачивается, вдумывается.</w:t>
      </w:r>
      <w:r w:rsidRPr="00AF2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F2F59" w:rsidRDefault="00106DA3" w:rsidP="00AF2F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удовольствием смотрят телевизионные передачи, встречаясь с любимыми сказками, со сказочными героями, куклами любимых игрушек.</w:t>
      </w:r>
      <w:r w:rsidRPr="00AF2F59">
        <w:rPr>
          <w:rFonts w:ascii="Times New Roman" w:hAnsi="Times New Roman" w:cs="Times New Roman"/>
          <w:sz w:val="28"/>
          <w:szCs w:val="28"/>
        </w:rPr>
        <w:br/>
      </w: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Голубой экран позволяет ребёнку познакомиться со многими событиями, явлениями окружающей жизни, с людьми труда, героями. Большое познавательное значение для детей имеют такие передачи, в которых дети слышат рассказ о композиторе, о музыке и музыкальных инструментах, о характере музыкальных произведений, в которых дети знакомятся с элементарными средствами музыкальной выразительности. Это способствует музыкальному развитию ребёнка. Во время этих передач нужно помочь ребёнку понять трудное, повторить то, что он не расслышал или недопонял.</w:t>
      </w:r>
    </w:p>
    <w:p w:rsidR="00106DA3" w:rsidRPr="00AF2F59" w:rsidRDefault="00106DA3" w:rsidP="00AF2F59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F2F59">
        <w:rPr>
          <w:rFonts w:ascii="Times New Roman" w:hAnsi="Times New Roman" w:cs="Times New Roman"/>
          <w:sz w:val="28"/>
          <w:szCs w:val="28"/>
          <w:shd w:val="clear" w:color="auto" w:fill="FFFFFF"/>
        </w:rPr>
        <w:t>Телепередачи требуют воспитания в детях культуры и умения смотреть и слушать. Просмотр передач должен быть специально организованным, а не служить фоном к еде, игре и другим занятиям. Это не может быть «между прочим» - такой просмотр приносит только вред: вырабатывается привычка рассеянного внимания, снижается интерес к музыке, пропадает желание слушать её, тем более слушать до конца. И главное – много и часто проводить время у телевизора недопустимо. Это вредно для здоровья, перенасыщает ребёнка впечатлениями, приучает его к поверхностному восприятию.</w:t>
      </w:r>
      <w:r w:rsidRPr="00AF2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06DA3" w:rsidRPr="00386301" w:rsidRDefault="00386301" w:rsidP="00386301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Источник</w:t>
      </w:r>
      <w:r>
        <w:rPr>
          <w:sz w:val="16"/>
          <w:szCs w:val="16"/>
        </w:rPr>
        <w:t xml:space="preserve">  </w:t>
      </w:r>
      <w:hyperlink r:id="rId5" w:history="1">
        <w:r w:rsidR="00106DA3" w:rsidRPr="00386301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http://ped-kopilka.ru/blogs/olga-valerevna-bonadykova/muzykalnoe-vospitanie-v-seme.html</w:t>
        </w:r>
        <w:proofErr w:type="gramEnd"/>
      </w:hyperlink>
    </w:p>
    <w:p w:rsidR="00467E24" w:rsidRPr="00AF2F59" w:rsidRDefault="00467E24" w:rsidP="00AF2F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67E24" w:rsidRPr="00AF2F59" w:rsidSect="002A3E3D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7D"/>
    <w:rsid w:val="00106DA3"/>
    <w:rsid w:val="002A3E3D"/>
    <w:rsid w:val="00386301"/>
    <w:rsid w:val="00467E24"/>
    <w:rsid w:val="008C627D"/>
    <w:rsid w:val="009F1B1F"/>
    <w:rsid w:val="00A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1B0EF-BED2-4071-A156-C2EB364E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DA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06DA3"/>
    <w:rPr>
      <w:b/>
      <w:bCs/>
    </w:rPr>
  </w:style>
  <w:style w:type="character" w:customStyle="1" w:styleId="apple-converted-space">
    <w:name w:val="apple-converted-space"/>
    <w:basedOn w:val="a0"/>
    <w:rsid w:val="00106DA3"/>
  </w:style>
  <w:style w:type="paragraph" w:styleId="a5">
    <w:name w:val="Balloon Text"/>
    <w:basedOn w:val="a"/>
    <w:link w:val="a6"/>
    <w:uiPriority w:val="99"/>
    <w:semiHidden/>
    <w:unhideWhenUsed/>
    <w:rsid w:val="00AF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blogs/olga-valerevna-bonadykova/muzykalnoe-vospitanie-v-sem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Пользователь Windows</cp:lastModifiedBy>
  <cp:revision>4</cp:revision>
  <dcterms:created xsi:type="dcterms:W3CDTF">2016-02-15T10:46:00Z</dcterms:created>
  <dcterms:modified xsi:type="dcterms:W3CDTF">2017-01-26T09:30:00Z</dcterms:modified>
</cp:coreProperties>
</file>